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EB1AD" w14:textId="77777777" w:rsidR="00661BEE" w:rsidRDefault="00661BEE" w:rsidP="00661BEE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>KINNITATUD</w:t>
      </w:r>
      <w:r>
        <w:rPr>
          <w:rFonts w:ascii="Arial" w:hAnsi="Arial" w:cs="Arial"/>
        </w:rPr>
        <w:br/>
        <w:t>Kaitseliidu keskjuhatuse</w:t>
      </w:r>
      <w:r>
        <w:rPr>
          <w:rFonts w:ascii="Arial" w:hAnsi="Arial" w:cs="Arial"/>
        </w:rPr>
        <w:br/>
        <w:t>28.03.2018 a. otsusega</w:t>
      </w:r>
      <w:r>
        <w:rPr>
          <w:rFonts w:ascii="Arial" w:hAnsi="Arial" w:cs="Arial"/>
        </w:rPr>
        <w:br/>
        <w:t xml:space="preserve">nr </w:t>
      </w:r>
      <w:r w:rsidRPr="00661BEE">
        <w:rPr>
          <w:rFonts w:ascii="Arial" w:hAnsi="Arial" w:cs="Arial"/>
        </w:rPr>
        <w:t>K-0.1-1/18/8695PR</w:t>
      </w:r>
    </w:p>
    <w:p w14:paraId="01F7D6F9" w14:textId="77777777" w:rsidR="00661BEE" w:rsidRDefault="00661BEE" w:rsidP="006A2AC3">
      <w:pPr>
        <w:spacing w:line="276" w:lineRule="auto"/>
        <w:ind w:left="709" w:hanging="709"/>
        <w:jc w:val="center"/>
        <w:rPr>
          <w:rFonts w:ascii="Arial" w:hAnsi="Arial" w:cs="Arial"/>
          <w:b/>
        </w:rPr>
      </w:pPr>
    </w:p>
    <w:p w14:paraId="6522D050" w14:textId="77777777" w:rsidR="00B7514D" w:rsidRPr="002C0276" w:rsidRDefault="00B7514D" w:rsidP="006A2AC3">
      <w:pPr>
        <w:spacing w:line="276" w:lineRule="auto"/>
        <w:ind w:left="709" w:hanging="709"/>
        <w:jc w:val="center"/>
        <w:rPr>
          <w:rFonts w:ascii="Arial" w:hAnsi="Arial" w:cs="Arial"/>
          <w:b/>
        </w:rPr>
      </w:pPr>
      <w:r w:rsidRPr="002C0276">
        <w:rPr>
          <w:rFonts w:ascii="Arial" w:hAnsi="Arial" w:cs="Arial"/>
          <w:b/>
        </w:rPr>
        <w:t xml:space="preserve">KAITSELIIDU </w:t>
      </w:r>
      <w:r w:rsidR="000525E6" w:rsidRPr="002C0276">
        <w:rPr>
          <w:rFonts w:ascii="Arial" w:hAnsi="Arial" w:cs="Arial"/>
          <w:b/>
        </w:rPr>
        <w:t>VARA</w:t>
      </w:r>
      <w:r w:rsidRPr="002C0276">
        <w:rPr>
          <w:rFonts w:ascii="Arial" w:hAnsi="Arial" w:cs="Arial"/>
          <w:b/>
        </w:rPr>
        <w:t xml:space="preserve"> KASUTAMISE KORD</w:t>
      </w:r>
    </w:p>
    <w:p w14:paraId="039E828E" w14:textId="77777777" w:rsidR="001B28AE" w:rsidRPr="002C0276" w:rsidRDefault="001B28AE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3032DDE" w14:textId="77777777" w:rsidR="00D4107B" w:rsidRPr="002C0276" w:rsidRDefault="00B7514D" w:rsidP="00FE6A57">
      <w:pPr>
        <w:pStyle w:val="ListParagraph"/>
        <w:numPr>
          <w:ilvl w:val="0"/>
          <w:numId w:val="2"/>
        </w:numPr>
        <w:spacing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C0276">
        <w:rPr>
          <w:rFonts w:ascii="Arial" w:hAnsi="Arial" w:cs="Arial"/>
          <w:b/>
          <w:sz w:val="22"/>
          <w:szCs w:val="22"/>
        </w:rPr>
        <w:t>Üldsätted</w:t>
      </w:r>
    </w:p>
    <w:p w14:paraId="5C0384E6" w14:textId="77777777" w:rsidR="006A2AC3" w:rsidRPr="002C0276" w:rsidRDefault="006A2AC3" w:rsidP="006A2AC3">
      <w:pPr>
        <w:pStyle w:val="ListParagraph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E0E5116" w14:textId="306D7E86" w:rsidR="00632FBC" w:rsidRPr="002C0276" w:rsidRDefault="00D4107B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Käesolev kord reguleerib Kaitseliidu</w:t>
      </w:r>
      <w:r w:rsidR="00E44768" w:rsidRPr="002C0276">
        <w:rPr>
          <w:rFonts w:ascii="Arial" w:hAnsi="Arial" w:cs="Arial"/>
          <w:sz w:val="22"/>
          <w:szCs w:val="22"/>
        </w:rPr>
        <w:t xml:space="preserve"> </w:t>
      </w:r>
      <w:r w:rsidRPr="002C0276">
        <w:rPr>
          <w:rFonts w:ascii="Arial" w:hAnsi="Arial" w:cs="Arial"/>
          <w:sz w:val="22"/>
          <w:szCs w:val="22"/>
        </w:rPr>
        <w:t>omandis oleva 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 xml:space="preserve"> ja va</w:t>
      </w:r>
      <w:r w:rsidR="000525E6" w:rsidRPr="002C0276">
        <w:rPr>
          <w:rFonts w:ascii="Arial" w:hAnsi="Arial" w:cs="Arial"/>
          <w:sz w:val="22"/>
          <w:szCs w:val="22"/>
        </w:rPr>
        <w:t>llasvara</w:t>
      </w:r>
      <w:r w:rsidRPr="002C0276">
        <w:rPr>
          <w:rFonts w:ascii="Arial" w:hAnsi="Arial" w:cs="Arial"/>
          <w:sz w:val="22"/>
          <w:szCs w:val="22"/>
        </w:rPr>
        <w:t xml:space="preserve"> (edaspidi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) kolmandatele isikutele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andmist ja võõrandamist ning kinnisasja üürile võtmist.</w:t>
      </w:r>
    </w:p>
    <w:p w14:paraId="56497130" w14:textId="77777777" w:rsidR="00A75AB4" w:rsidRPr="002C0276" w:rsidRDefault="00A75AB4" w:rsidP="00A75AB4">
      <w:pPr>
        <w:pStyle w:val="ListParagraph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CA7991C" w14:textId="4355D551" w:rsidR="0034012D" w:rsidRPr="002C0276" w:rsidRDefault="00A75AB4" w:rsidP="0034012D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Käesolev kord juhindub Kaitseliidu seaduse §</w:t>
      </w:r>
      <w:r w:rsidR="00C46653" w:rsidRPr="002C0276">
        <w:rPr>
          <w:rFonts w:ascii="Arial" w:hAnsi="Arial" w:cs="Arial"/>
          <w:sz w:val="22"/>
          <w:szCs w:val="22"/>
        </w:rPr>
        <w:t>76-</w:t>
      </w:r>
      <w:r w:rsidRPr="002C0276">
        <w:rPr>
          <w:rFonts w:ascii="Arial" w:hAnsi="Arial" w:cs="Arial"/>
          <w:sz w:val="22"/>
          <w:szCs w:val="22"/>
        </w:rPr>
        <w:t>78</w:t>
      </w:r>
      <w:r w:rsidR="0034012D" w:rsidRPr="002C0276">
        <w:rPr>
          <w:rFonts w:ascii="Arial" w:hAnsi="Arial" w:cs="Arial"/>
          <w:sz w:val="22"/>
          <w:szCs w:val="22"/>
        </w:rPr>
        <w:t xml:space="preserve"> ning riigivaraseaduse </w:t>
      </w:r>
      <w:proofErr w:type="spellStart"/>
      <w:r w:rsidR="0034012D" w:rsidRPr="002C0276">
        <w:rPr>
          <w:rFonts w:ascii="Arial" w:hAnsi="Arial" w:cs="Arial"/>
          <w:sz w:val="22"/>
          <w:szCs w:val="22"/>
        </w:rPr>
        <w:t>pt</w:t>
      </w:r>
      <w:proofErr w:type="spellEnd"/>
      <w:r w:rsidR="0034012D" w:rsidRPr="002C0276">
        <w:rPr>
          <w:rFonts w:ascii="Arial" w:hAnsi="Arial" w:cs="Arial"/>
          <w:sz w:val="22"/>
          <w:szCs w:val="22"/>
        </w:rPr>
        <w:t xml:space="preserve"> 3 ja 4</w:t>
      </w:r>
      <w:r w:rsidRPr="002C0276">
        <w:rPr>
          <w:rFonts w:ascii="Arial" w:hAnsi="Arial" w:cs="Arial"/>
          <w:sz w:val="22"/>
          <w:szCs w:val="22"/>
        </w:rPr>
        <w:t xml:space="preserve"> sätestatust.</w:t>
      </w:r>
    </w:p>
    <w:p w14:paraId="336B5E35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909D6B8" w14:textId="77777777" w:rsidR="00B7514D" w:rsidRPr="002C0276" w:rsidRDefault="000525E6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Vara</w:t>
      </w:r>
      <w:r w:rsidR="00B7514D" w:rsidRPr="002C0276">
        <w:rPr>
          <w:rFonts w:ascii="Arial" w:hAnsi="Arial" w:cs="Arial"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="00B7514D" w:rsidRPr="002C0276">
        <w:rPr>
          <w:rFonts w:ascii="Arial" w:hAnsi="Arial" w:cs="Arial"/>
          <w:sz w:val="22"/>
          <w:szCs w:val="22"/>
        </w:rPr>
        <w:t xml:space="preserve"> andmisel ning võõrandamisel lähtutakse põhimõttest suurendada Kaitseliidule saadavat kasu ning vältida kahju tekkimist. </w:t>
      </w:r>
    </w:p>
    <w:p w14:paraId="497F24EA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DB7F735" w14:textId="2651252E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Üürile</w:t>
      </w:r>
      <w:r w:rsidR="004A73B9" w:rsidRPr="002C0276">
        <w:rPr>
          <w:rFonts w:ascii="Arial" w:hAnsi="Arial" w:cs="Arial"/>
          <w:sz w:val="22"/>
          <w:szCs w:val="22"/>
        </w:rPr>
        <w:t xml:space="preserve"> </w:t>
      </w:r>
      <w:r w:rsidRPr="002C0276">
        <w:rPr>
          <w:rFonts w:ascii="Arial" w:hAnsi="Arial" w:cs="Arial"/>
          <w:sz w:val="22"/>
          <w:szCs w:val="22"/>
        </w:rPr>
        <w:t>võetakse kinnisasi Kaitseliidu seadusejärgsete ülesannete täitmiseks, kui Kaitseliidu omandis olev 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 xml:space="preserve"> seda ei võimalda. </w:t>
      </w:r>
    </w:p>
    <w:p w14:paraId="059369B3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34AA969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Käesolev kord ei reguleeri relvade ja muu sõjalise varustuse kasutusse andmist ja võtmist ega hinnaliste kingituste tegemist. </w:t>
      </w:r>
    </w:p>
    <w:p w14:paraId="6251C928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C66D6D1" w14:textId="13C6F01E" w:rsidR="007D4FD2" w:rsidRPr="002C0276" w:rsidRDefault="00B7514D" w:rsidP="00B11880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Kaitseliidu valduses olevat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võib anda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="00D250CF" w:rsidRPr="002C0276">
        <w:rPr>
          <w:rFonts w:ascii="Arial" w:hAnsi="Arial" w:cs="Arial"/>
          <w:sz w:val="22"/>
          <w:szCs w:val="22"/>
        </w:rPr>
        <w:t xml:space="preserve"> üksnes tähtajaliselt, v.a </w:t>
      </w:r>
      <w:r w:rsidR="00C31BDB" w:rsidRPr="002C0276">
        <w:rPr>
          <w:rFonts w:ascii="Arial" w:hAnsi="Arial" w:cs="Arial"/>
          <w:sz w:val="22"/>
          <w:szCs w:val="22"/>
        </w:rPr>
        <w:t>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="00231B92" w:rsidRPr="002C0276">
        <w:rPr>
          <w:rFonts w:ascii="Arial" w:hAnsi="Arial" w:cs="Arial"/>
          <w:sz w:val="22"/>
          <w:szCs w:val="22"/>
        </w:rPr>
        <w:t xml:space="preserve"> </w:t>
      </w:r>
      <w:r w:rsidR="00C31BDB" w:rsidRPr="002C0276">
        <w:rPr>
          <w:rFonts w:ascii="Arial" w:hAnsi="Arial" w:cs="Arial"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sz w:val="22"/>
          <w:szCs w:val="22"/>
        </w:rPr>
        <w:t xml:space="preserve">kasutamiseks andmine </w:t>
      </w:r>
      <w:r w:rsidR="008B6FCE" w:rsidRPr="002C0276">
        <w:rPr>
          <w:rFonts w:ascii="Arial" w:hAnsi="Arial" w:cs="Arial"/>
          <w:sz w:val="22"/>
          <w:szCs w:val="22"/>
        </w:rPr>
        <w:t>asjaõigusseaduse § 158 ja 158</w:t>
      </w:r>
      <w:r w:rsidR="00C31BDB" w:rsidRPr="002C0276">
        <w:rPr>
          <w:rFonts w:ascii="Arial" w:hAnsi="Arial" w:cs="Arial"/>
          <w:sz w:val="22"/>
          <w:szCs w:val="22"/>
          <w:vertAlign w:val="superscript"/>
        </w:rPr>
        <w:t>1</w:t>
      </w:r>
      <w:r w:rsidR="00C31BDB" w:rsidRPr="002C0276">
        <w:rPr>
          <w:rFonts w:ascii="Arial" w:hAnsi="Arial" w:cs="Arial"/>
          <w:sz w:val="22"/>
          <w:szCs w:val="22"/>
        </w:rPr>
        <w:t xml:space="preserve"> sätestatud juhtudel. </w:t>
      </w:r>
    </w:p>
    <w:p w14:paraId="4799AE72" w14:textId="77777777" w:rsidR="00B7514D" w:rsidRPr="002C0276" w:rsidRDefault="00B7514D" w:rsidP="00C31BDB">
      <w:pPr>
        <w:pStyle w:val="ListParagraph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DC6240D" w14:textId="77777777" w:rsidR="00B7514D" w:rsidRPr="002C0276" w:rsidRDefault="000525E6" w:rsidP="00FE6A57">
      <w:pPr>
        <w:pStyle w:val="ListParagraph"/>
        <w:numPr>
          <w:ilvl w:val="0"/>
          <w:numId w:val="2"/>
        </w:numPr>
        <w:spacing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C0276">
        <w:rPr>
          <w:rFonts w:ascii="Arial" w:hAnsi="Arial" w:cs="Arial"/>
          <w:b/>
          <w:sz w:val="22"/>
          <w:szCs w:val="22"/>
        </w:rPr>
        <w:t>Vara</w:t>
      </w:r>
      <w:r w:rsidR="00B7514D" w:rsidRPr="002C0276">
        <w:rPr>
          <w:rFonts w:ascii="Arial" w:hAnsi="Arial" w:cs="Arial"/>
          <w:b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b/>
          <w:sz w:val="22"/>
          <w:szCs w:val="22"/>
        </w:rPr>
        <w:t>kasutamiseks</w:t>
      </w:r>
      <w:r w:rsidR="00B7514D" w:rsidRPr="002C0276">
        <w:rPr>
          <w:rFonts w:ascii="Arial" w:hAnsi="Arial" w:cs="Arial"/>
          <w:b/>
          <w:sz w:val="22"/>
          <w:szCs w:val="22"/>
        </w:rPr>
        <w:t xml:space="preserve"> andmine </w:t>
      </w:r>
    </w:p>
    <w:p w14:paraId="6562025A" w14:textId="77777777" w:rsidR="006A2AC3" w:rsidRPr="002C0276" w:rsidRDefault="006A2AC3" w:rsidP="006A2AC3">
      <w:pPr>
        <w:pStyle w:val="ListParagraph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C012BCE" w14:textId="77777777" w:rsidR="00B7514D" w:rsidRPr="002C0276" w:rsidRDefault="000525E6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Vara</w:t>
      </w:r>
      <w:r w:rsidR="00B7514D" w:rsidRPr="002C0276">
        <w:rPr>
          <w:rFonts w:ascii="Arial" w:hAnsi="Arial" w:cs="Arial"/>
          <w:sz w:val="22"/>
          <w:szCs w:val="22"/>
        </w:rPr>
        <w:t xml:space="preserve"> tähtajaliseks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="00B7514D" w:rsidRPr="002C0276">
        <w:rPr>
          <w:rFonts w:ascii="Arial" w:hAnsi="Arial" w:cs="Arial"/>
          <w:sz w:val="22"/>
          <w:szCs w:val="22"/>
        </w:rPr>
        <w:t xml:space="preserve"> andmiseks loetakse käesoleva korra mõistes </w:t>
      </w:r>
      <w:r w:rsidRPr="002C0276">
        <w:rPr>
          <w:rFonts w:ascii="Arial" w:hAnsi="Arial" w:cs="Arial"/>
          <w:sz w:val="22"/>
          <w:szCs w:val="22"/>
        </w:rPr>
        <w:t>Vara</w:t>
      </w:r>
      <w:r w:rsidR="00B7514D" w:rsidRPr="002C0276">
        <w:rPr>
          <w:rFonts w:ascii="Arial" w:hAnsi="Arial" w:cs="Arial"/>
          <w:sz w:val="22"/>
          <w:szCs w:val="22"/>
        </w:rPr>
        <w:t xml:space="preserve"> üüri- või rendilepingu alusel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="00B7514D" w:rsidRPr="002C0276">
        <w:rPr>
          <w:rFonts w:ascii="Arial" w:hAnsi="Arial" w:cs="Arial"/>
          <w:sz w:val="22"/>
          <w:szCs w:val="22"/>
        </w:rPr>
        <w:t xml:space="preserve"> andmist või asjaõigusliku kokkuleppe alusel </w:t>
      </w:r>
      <w:r w:rsidRPr="002C0276">
        <w:rPr>
          <w:rFonts w:ascii="Arial" w:hAnsi="Arial" w:cs="Arial"/>
          <w:sz w:val="22"/>
          <w:szCs w:val="22"/>
        </w:rPr>
        <w:t>Vara</w:t>
      </w:r>
      <w:r w:rsidR="00B7514D" w:rsidRPr="002C0276">
        <w:rPr>
          <w:rFonts w:ascii="Arial" w:hAnsi="Arial" w:cs="Arial"/>
          <w:sz w:val="22"/>
          <w:szCs w:val="22"/>
        </w:rPr>
        <w:t xml:space="preserve"> suhtes servituudi või kasutusõiguse seadmist selliselt, et õigustatud isikul tekib kas otsene või ajutine valdus </w:t>
      </w:r>
      <w:r w:rsidRPr="002C0276">
        <w:rPr>
          <w:rFonts w:ascii="Arial" w:hAnsi="Arial" w:cs="Arial"/>
          <w:sz w:val="22"/>
          <w:szCs w:val="22"/>
        </w:rPr>
        <w:t>Vara</w:t>
      </w:r>
      <w:r w:rsidR="00B7514D" w:rsidRPr="002C0276">
        <w:rPr>
          <w:rFonts w:ascii="Arial" w:hAnsi="Arial" w:cs="Arial"/>
          <w:sz w:val="22"/>
          <w:szCs w:val="22"/>
        </w:rPr>
        <w:t xml:space="preserve"> või selle osa üle. </w:t>
      </w:r>
    </w:p>
    <w:p w14:paraId="53FA7A5E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B353DCB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Kaitseliidu omandis olevat </w:t>
      </w:r>
      <w:r w:rsidR="000525E6" w:rsidRPr="002C0276">
        <w:rPr>
          <w:rFonts w:ascii="Arial" w:hAnsi="Arial" w:cs="Arial"/>
          <w:sz w:val="22"/>
          <w:szCs w:val="22"/>
        </w:rPr>
        <w:t xml:space="preserve">Vara antakse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="000525E6" w:rsidRPr="002C0276">
        <w:rPr>
          <w:rFonts w:ascii="Arial" w:hAnsi="Arial" w:cs="Arial"/>
          <w:sz w:val="22"/>
          <w:szCs w:val="22"/>
        </w:rPr>
        <w:t xml:space="preserve"> lähtudes Vara</w:t>
      </w:r>
      <w:r w:rsidRPr="002C0276">
        <w:rPr>
          <w:rFonts w:ascii="Arial" w:hAnsi="Arial" w:cs="Arial"/>
          <w:sz w:val="22"/>
          <w:szCs w:val="22"/>
        </w:rPr>
        <w:t xml:space="preserve"> eesmärgipärasest kasutusest ning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andmise seotusest Kaitseliidu ülesannete täitmisega.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, mille osas on tuvastatud selle mittevajalikkus Kaitseliidule, võõrandatakse. </w:t>
      </w:r>
    </w:p>
    <w:p w14:paraId="54905FD3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1B8FBA4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Kaitseliidu omandis olev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antakse kasutusse: </w:t>
      </w:r>
    </w:p>
    <w:p w14:paraId="709AA22F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avaliku enampakkumise korras; </w:t>
      </w:r>
    </w:p>
    <w:p w14:paraId="774CDC95" w14:textId="77777777" w:rsidR="00B7514D" w:rsidRPr="002C0276" w:rsidRDefault="000525E6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valikpakkumisel, seades Vara</w:t>
      </w:r>
      <w:r w:rsidR="00B7514D" w:rsidRPr="002C0276">
        <w:rPr>
          <w:rFonts w:ascii="Arial" w:hAnsi="Arial" w:cs="Arial"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="00B7514D" w:rsidRPr="002C0276">
        <w:rPr>
          <w:rFonts w:ascii="Arial" w:hAnsi="Arial" w:cs="Arial"/>
          <w:sz w:val="22"/>
          <w:szCs w:val="22"/>
        </w:rPr>
        <w:t xml:space="preserve"> mõne objektiivselt h</w:t>
      </w:r>
      <w:r w:rsidR="00D250CF" w:rsidRPr="002C0276">
        <w:rPr>
          <w:rFonts w:ascii="Arial" w:hAnsi="Arial" w:cs="Arial"/>
          <w:sz w:val="22"/>
          <w:szCs w:val="22"/>
        </w:rPr>
        <w:t>innatava olulise lisatingimuse;</w:t>
      </w:r>
    </w:p>
    <w:p w14:paraId="5AB7358A" w14:textId="77777777" w:rsidR="00D250CF" w:rsidRPr="002C0276" w:rsidRDefault="00D250CF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otsustuskorras Vabariigi Valitsuse nõusolekul.</w:t>
      </w:r>
    </w:p>
    <w:p w14:paraId="418DE140" w14:textId="77777777" w:rsidR="00C31BDB" w:rsidRPr="002C0276" w:rsidRDefault="00C31BDB" w:rsidP="00C31BDB">
      <w:pPr>
        <w:pStyle w:val="ListParagraph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B072039" w14:textId="77777777" w:rsidR="00C31BDB" w:rsidRPr="002C0276" w:rsidRDefault="00C31BDB" w:rsidP="00C31BDB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Kaitseliit võib anda tähtajaliselt kasutusse ainult sellist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, mis on Kaitseliidu ülesannete täitmiseks vajalik, kuid mida ajutiselt ei ole võimalik või otstarbekohane sellel eesmärgil kasutada. Tähtajatult võib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anda 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="004932DF" w:rsidRPr="002C0276">
        <w:rPr>
          <w:rFonts w:ascii="Arial" w:hAnsi="Arial" w:cs="Arial"/>
          <w:sz w:val="22"/>
          <w:szCs w:val="22"/>
        </w:rPr>
        <w:t xml:space="preserve"> asjaõigusseaduse</w:t>
      </w:r>
      <w:r w:rsidR="004932DF" w:rsidRPr="002C0276">
        <w:rPr>
          <w:rFonts w:ascii="Arial" w:hAnsi="Arial" w:cs="Arial"/>
          <w:sz w:val="22"/>
          <w:szCs w:val="22"/>
        </w:rPr>
        <w:br/>
      </w:r>
      <w:r w:rsidRPr="002C0276">
        <w:rPr>
          <w:rFonts w:ascii="Arial" w:hAnsi="Arial" w:cs="Arial"/>
          <w:sz w:val="22"/>
          <w:szCs w:val="22"/>
        </w:rPr>
        <w:t>§ 158 ja 158</w:t>
      </w:r>
      <w:r w:rsidRPr="002C0276">
        <w:rPr>
          <w:rFonts w:ascii="Arial" w:hAnsi="Arial" w:cs="Arial"/>
          <w:sz w:val="22"/>
          <w:szCs w:val="22"/>
          <w:vertAlign w:val="superscript"/>
        </w:rPr>
        <w:t>1</w:t>
      </w:r>
      <w:r w:rsidRPr="002C0276">
        <w:rPr>
          <w:rFonts w:ascii="Arial" w:hAnsi="Arial" w:cs="Arial"/>
          <w:sz w:val="22"/>
          <w:szCs w:val="22"/>
        </w:rPr>
        <w:t xml:space="preserve"> sätestatud juhtudel. </w:t>
      </w:r>
    </w:p>
    <w:p w14:paraId="5B6C31F4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0C5323C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lastRenderedPageBreak/>
        <w:t xml:space="preserve">Kaitseliidu omandis olev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antakse üldjuhul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</w:t>
      </w:r>
      <w:r w:rsidR="00FE2F87" w:rsidRPr="002C0276">
        <w:rPr>
          <w:rFonts w:ascii="Arial" w:hAnsi="Arial" w:cs="Arial"/>
          <w:sz w:val="22"/>
          <w:szCs w:val="22"/>
        </w:rPr>
        <w:t>vähemalt turupõhise kasutus</w:t>
      </w:r>
      <w:r w:rsidRPr="002C0276">
        <w:rPr>
          <w:rFonts w:ascii="Arial" w:hAnsi="Arial" w:cs="Arial"/>
          <w:sz w:val="22"/>
          <w:szCs w:val="22"/>
        </w:rPr>
        <w:t xml:space="preserve">tasu eest. </w:t>
      </w:r>
    </w:p>
    <w:p w14:paraId="08250469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F26F71B" w14:textId="024E63E3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Kaitseliidu omandis oleva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võib anda </w:t>
      </w:r>
      <w:r w:rsidR="00284BB2" w:rsidRPr="002C0276">
        <w:rPr>
          <w:rFonts w:ascii="Arial" w:hAnsi="Arial" w:cs="Arial"/>
          <w:sz w:val="22"/>
          <w:szCs w:val="22"/>
        </w:rPr>
        <w:t xml:space="preserve">kasutamiseks </w:t>
      </w:r>
      <w:r w:rsidR="00FE2F87" w:rsidRPr="002C0276">
        <w:rPr>
          <w:rFonts w:ascii="Arial" w:hAnsi="Arial" w:cs="Arial"/>
          <w:sz w:val="22"/>
          <w:szCs w:val="22"/>
        </w:rPr>
        <w:t>turupõhisest kasutustasust madalama tasu</w:t>
      </w:r>
      <w:r w:rsidRPr="002C0276">
        <w:rPr>
          <w:rFonts w:ascii="Arial" w:hAnsi="Arial" w:cs="Arial"/>
          <w:sz w:val="22"/>
          <w:szCs w:val="22"/>
        </w:rPr>
        <w:t xml:space="preserve"> eest, kuid tasu eest, mis tagab selle majandusliku säilimise: </w:t>
      </w:r>
    </w:p>
    <w:p w14:paraId="64E27ACF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kohaliku omavalitsuse üksusele tema ülesannete täitmiseks või kinnisasja hoonestusõigusega koormamisel ettevõtluskeskkonna arendamise otstarbel; </w:t>
      </w:r>
    </w:p>
    <w:p w14:paraId="5F8E3349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avalik-õiguslikule juriidilisele isikule tema seaduses sätestatud ülesannete täitmiseks; </w:t>
      </w:r>
    </w:p>
    <w:p w14:paraId="6D525A6C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eraõiguslikule juriidilisele isikule seadusest tuleneva haldusülesande või halduslepingu al</w:t>
      </w:r>
      <w:r w:rsidR="00D250CF" w:rsidRPr="002C0276">
        <w:rPr>
          <w:rFonts w:ascii="Arial" w:hAnsi="Arial" w:cs="Arial"/>
          <w:sz w:val="22"/>
          <w:szCs w:val="22"/>
        </w:rPr>
        <w:t>usel antud ülesande täitmiseks.</w:t>
      </w:r>
    </w:p>
    <w:p w14:paraId="0B63D873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07366F5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Kaitseliidu omandis olevat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võib anda tasuta kasutada: </w:t>
      </w:r>
    </w:p>
    <w:p w14:paraId="36417ACE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rahvusvahelise kokkuleppe alusel välisriigi relvajõududele, tsiviilkoosseisule või muule rahvusvahelise organisatsioonile; </w:t>
      </w:r>
    </w:p>
    <w:p w14:paraId="0910F45A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Kaitseväele Kaitseliidus seaduse § 78 sätestatud juhtudel; </w:t>
      </w:r>
    </w:p>
    <w:p w14:paraId="6A7AC70E" w14:textId="7080C0BB" w:rsidR="00B7514D" w:rsidRPr="002C0276" w:rsidRDefault="00A6696F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</w:t>
      </w:r>
      <w:r w:rsidR="00B7514D" w:rsidRPr="002C0276">
        <w:rPr>
          <w:rFonts w:ascii="Arial" w:hAnsi="Arial" w:cs="Arial"/>
          <w:sz w:val="22"/>
          <w:szCs w:val="22"/>
        </w:rPr>
        <w:t>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>,</w:t>
      </w:r>
      <w:r w:rsidR="00B7514D" w:rsidRPr="002C0276">
        <w:rPr>
          <w:rFonts w:ascii="Arial" w:hAnsi="Arial" w:cs="Arial"/>
          <w:sz w:val="22"/>
          <w:szCs w:val="22"/>
        </w:rPr>
        <w:t xml:space="preserve"> asjaõigusseaduse § 158 ja 158</w:t>
      </w:r>
      <w:r w:rsidR="00B7514D" w:rsidRPr="002C0276">
        <w:rPr>
          <w:rFonts w:ascii="Arial" w:hAnsi="Arial" w:cs="Arial"/>
          <w:sz w:val="22"/>
          <w:szCs w:val="22"/>
          <w:vertAlign w:val="superscript"/>
        </w:rPr>
        <w:t>1</w:t>
      </w:r>
      <w:r w:rsidR="00B7514D" w:rsidRPr="002C0276">
        <w:rPr>
          <w:rFonts w:ascii="Arial" w:hAnsi="Arial" w:cs="Arial"/>
          <w:sz w:val="22"/>
          <w:szCs w:val="22"/>
        </w:rPr>
        <w:t xml:space="preserve"> sätestatud juhtudel; </w:t>
      </w:r>
    </w:p>
    <w:p w14:paraId="0333644B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59B3C8D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Alla </w:t>
      </w:r>
      <w:r w:rsidR="00E22B16" w:rsidRPr="002C0276">
        <w:rPr>
          <w:rFonts w:ascii="Arial" w:hAnsi="Arial" w:cs="Arial"/>
          <w:sz w:val="22"/>
          <w:szCs w:val="22"/>
        </w:rPr>
        <w:t xml:space="preserve">30 000 </w:t>
      </w:r>
      <w:proofErr w:type="spellStart"/>
      <w:r w:rsidRPr="002C0276">
        <w:rPr>
          <w:rFonts w:ascii="Arial" w:hAnsi="Arial" w:cs="Arial"/>
          <w:sz w:val="22"/>
          <w:szCs w:val="22"/>
        </w:rPr>
        <w:t>eurose</w:t>
      </w:r>
      <w:proofErr w:type="spellEnd"/>
      <w:r w:rsidRPr="002C0276">
        <w:rPr>
          <w:rFonts w:ascii="Arial" w:hAnsi="Arial" w:cs="Arial"/>
          <w:sz w:val="22"/>
          <w:szCs w:val="22"/>
        </w:rPr>
        <w:t xml:space="preserve"> hariliku väärtusega va</w:t>
      </w:r>
      <w:r w:rsidR="000525E6" w:rsidRPr="002C0276">
        <w:rPr>
          <w:rFonts w:ascii="Arial" w:hAnsi="Arial" w:cs="Arial"/>
          <w:sz w:val="22"/>
          <w:szCs w:val="22"/>
        </w:rPr>
        <w:t>llasvara</w:t>
      </w:r>
      <w:r w:rsidRPr="002C0276">
        <w:rPr>
          <w:rFonts w:ascii="Arial" w:hAnsi="Arial" w:cs="Arial"/>
          <w:sz w:val="22"/>
          <w:szCs w:val="22"/>
        </w:rPr>
        <w:t xml:space="preserve"> võib tähtajaliselt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anda teistele isikutele ja organisatsioonidele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valdava struktuuriüksuse juhi otsusel ning viisil, mis tagab selle majandusliku säilimise. </w:t>
      </w:r>
    </w:p>
    <w:p w14:paraId="0F6EECFB" w14:textId="77777777" w:rsidR="00231B92" w:rsidRPr="002C0276" w:rsidRDefault="00231B92" w:rsidP="00231B92">
      <w:pPr>
        <w:pStyle w:val="ListParagraph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2D86180D" w14:textId="453117E0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Kaitseliidu omandis oleva 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 xml:space="preserve"> ja üle </w:t>
      </w:r>
      <w:r w:rsidR="00F724BC" w:rsidRPr="002C0276">
        <w:rPr>
          <w:rFonts w:ascii="Arial" w:hAnsi="Arial" w:cs="Arial"/>
          <w:sz w:val="22"/>
          <w:szCs w:val="22"/>
        </w:rPr>
        <w:t xml:space="preserve">30 000 </w:t>
      </w:r>
      <w:proofErr w:type="spellStart"/>
      <w:r w:rsidRPr="002C0276">
        <w:rPr>
          <w:rFonts w:ascii="Arial" w:hAnsi="Arial" w:cs="Arial"/>
          <w:sz w:val="22"/>
          <w:szCs w:val="22"/>
        </w:rPr>
        <w:t>eurose</w:t>
      </w:r>
      <w:proofErr w:type="spellEnd"/>
      <w:r w:rsidR="00F05D5A" w:rsidRPr="002C0276">
        <w:rPr>
          <w:rFonts w:ascii="Arial" w:hAnsi="Arial" w:cs="Arial"/>
          <w:sz w:val="22"/>
          <w:szCs w:val="22"/>
        </w:rPr>
        <w:t xml:space="preserve"> </w:t>
      </w:r>
      <w:r w:rsidRPr="002C0276">
        <w:rPr>
          <w:rFonts w:ascii="Arial" w:hAnsi="Arial" w:cs="Arial"/>
          <w:sz w:val="22"/>
          <w:szCs w:val="22"/>
        </w:rPr>
        <w:t>hariliku väärtusega va</w:t>
      </w:r>
      <w:r w:rsidR="000525E6" w:rsidRPr="002C0276">
        <w:rPr>
          <w:rFonts w:ascii="Arial" w:hAnsi="Arial" w:cs="Arial"/>
          <w:sz w:val="22"/>
          <w:szCs w:val="22"/>
        </w:rPr>
        <w:t>llasvara</w:t>
      </w:r>
      <w:r w:rsidRPr="002C0276">
        <w:rPr>
          <w:rFonts w:ascii="Arial" w:hAnsi="Arial" w:cs="Arial"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andmise otsustab Kaitseliidu keskjuhatus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valdava struktuurüksuse ettepanekul. </w:t>
      </w:r>
    </w:p>
    <w:p w14:paraId="0C556D6A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45321F2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Üksnes Vabariigi Valit</w:t>
      </w:r>
      <w:r w:rsidR="00F724BC" w:rsidRPr="002C0276">
        <w:rPr>
          <w:rFonts w:ascii="Arial" w:hAnsi="Arial" w:cs="Arial"/>
          <w:sz w:val="22"/>
          <w:szCs w:val="22"/>
        </w:rPr>
        <w:t>s</w:t>
      </w:r>
      <w:r w:rsidRPr="002C0276">
        <w:rPr>
          <w:rFonts w:ascii="Arial" w:hAnsi="Arial" w:cs="Arial"/>
          <w:sz w:val="22"/>
          <w:szCs w:val="22"/>
        </w:rPr>
        <w:t xml:space="preserve">use nõusolekul võib Kaitseliidu omandis oleva </w:t>
      </w:r>
      <w:r w:rsidRPr="002C0276">
        <w:rPr>
          <w:rFonts w:ascii="Arial" w:hAnsi="Arial" w:cs="Arial"/>
          <w:b/>
          <w:sz w:val="22"/>
          <w:szCs w:val="22"/>
        </w:rPr>
        <w:t>ki</w:t>
      </w:r>
      <w:r w:rsidR="000525E6" w:rsidRPr="002C0276">
        <w:rPr>
          <w:rFonts w:ascii="Arial" w:hAnsi="Arial" w:cs="Arial"/>
          <w:b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 xml:space="preserve"> anda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: </w:t>
      </w:r>
    </w:p>
    <w:p w14:paraId="444A21B9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ilma avaliku enampakkumist või valikpakkumist korraldamata; </w:t>
      </w:r>
    </w:p>
    <w:p w14:paraId="6AFC83C1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pikemaks ajaks kui 10 aastat. </w:t>
      </w:r>
    </w:p>
    <w:p w14:paraId="7457833D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C52AC60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Vabariigi Valitsuse nõusolekut ei ole vaja kinnisasja või hoonestusõiguse koormamisel reaalservituudi, ostueesõiguse või reaalkoormatisega, samuti tehnovõrgu või -rajatisega seotud isikliku kasutusõigusega ning 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 xml:space="preserve"> Kaitseväele ajutiselt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andmisel. </w:t>
      </w:r>
    </w:p>
    <w:p w14:paraId="6AABCA65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B8077A1" w14:textId="5E04EDD4" w:rsidR="001645D2" w:rsidRPr="002C0276" w:rsidRDefault="001645D2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Kaitseliidu omandis olevat alla 1 000 </w:t>
      </w:r>
      <w:proofErr w:type="spellStart"/>
      <w:r w:rsidRPr="002C0276">
        <w:rPr>
          <w:rFonts w:ascii="Arial" w:hAnsi="Arial" w:cs="Arial"/>
          <w:sz w:val="22"/>
          <w:szCs w:val="22"/>
        </w:rPr>
        <w:t>000</w:t>
      </w:r>
      <w:proofErr w:type="spellEnd"/>
      <w:r w:rsidRPr="002C0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0276">
        <w:rPr>
          <w:rFonts w:ascii="Arial" w:hAnsi="Arial" w:cs="Arial"/>
          <w:sz w:val="22"/>
          <w:szCs w:val="22"/>
        </w:rPr>
        <w:t>eurose</w:t>
      </w:r>
      <w:proofErr w:type="spellEnd"/>
      <w:r w:rsidRPr="002C0276">
        <w:rPr>
          <w:rFonts w:ascii="Arial" w:hAnsi="Arial" w:cs="Arial"/>
          <w:sz w:val="22"/>
          <w:szCs w:val="22"/>
        </w:rPr>
        <w:t xml:space="preserve"> hariliku väärtusega vallasvara võib anda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mitte kauemaks kui 10 aasta</w:t>
      </w:r>
      <w:r w:rsidR="00A6696F" w:rsidRPr="002C0276">
        <w:rPr>
          <w:rFonts w:ascii="Arial" w:hAnsi="Arial" w:cs="Arial"/>
          <w:sz w:val="22"/>
          <w:szCs w:val="22"/>
        </w:rPr>
        <w:t>t</w:t>
      </w:r>
      <w:r w:rsidR="008E257B" w:rsidRPr="002C0276">
        <w:rPr>
          <w:rFonts w:ascii="Arial" w:hAnsi="Arial" w:cs="Arial"/>
          <w:sz w:val="22"/>
          <w:szCs w:val="22"/>
        </w:rPr>
        <w:t>.</w:t>
      </w:r>
    </w:p>
    <w:p w14:paraId="6A7A4DC0" w14:textId="77777777" w:rsidR="001645D2" w:rsidRPr="002C0276" w:rsidRDefault="001645D2" w:rsidP="001645D2">
      <w:pPr>
        <w:pStyle w:val="ListParagraph"/>
        <w:rPr>
          <w:rFonts w:ascii="Arial" w:hAnsi="Arial" w:cs="Arial"/>
          <w:sz w:val="22"/>
          <w:szCs w:val="22"/>
        </w:rPr>
      </w:pPr>
    </w:p>
    <w:p w14:paraId="7105BF06" w14:textId="76ACB193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Kaitseliidu omandis olevat üle 1 000 </w:t>
      </w:r>
      <w:proofErr w:type="spellStart"/>
      <w:r w:rsidRPr="002C0276">
        <w:rPr>
          <w:rFonts w:ascii="Arial" w:hAnsi="Arial" w:cs="Arial"/>
          <w:sz w:val="22"/>
          <w:szCs w:val="22"/>
        </w:rPr>
        <w:t>000</w:t>
      </w:r>
      <w:proofErr w:type="spellEnd"/>
      <w:r w:rsidRPr="002C02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0276">
        <w:rPr>
          <w:rFonts w:ascii="Arial" w:hAnsi="Arial" w:cs="Arial"/>
          <w:sz w:val="22"/>
          <w:szCs w:val="22"/>
        </w:rPr>
        <w:t>eurose</w:t>
      </w:r>
      <w:proofErr w:type="spellEnd"/>
      <w:r w:rsidRPr="002C0276">
        <w:rPr>
          <w:rFonts w:ascii="Arial" w:hAnsi="Arial" w:cs="Arial"/>
          <w:sz w:val="22"/>
          <w:szCs w:val="22"/>
        </w:rPr>
        <w:t xml:space="preserve"> hariliku väärtusega va</w:t>
      </w:r>
      <w:r w:rsidR="000525E6" w:rsidRPr="002C0276">
        <w:rPr>
          <w:rFonts w:ascii="Arial" w:hAnsi="Arial" w:cs="Arial"/>
          <w:sz w:val="22"/>
          <w:szCs w:val="22"/>
        </w:rPr>
        <w:t>llasvara</w:t>
      </w:r>
      <w:r w:rsidRPr="002C0276">
        <w:rPr>
          <w:rFonts w:ascii="Arial" w:hAnsi="Arial" w:cs="Arial"/>
          <w:sz w:val="22"/>
          <w:szCs w:val="22"/>
        </w:rPr>
        <w:t xml:space="preserve"> võib anda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="00E33745" w:rsidRPr="002C0276">
        <w:rPr>
          <w:rFonts w:ascii="Arial" w:hAnsi="Arial" w:cs="Arial"/>
          <w:sz w:val="22"/>
          <w:szCs w:val="22"/>
        </w:rPr>
        <w:t xml:space="preserve"> mitte kauemaks kui </w:t>
      </w:r>
      <w:r w:rsidR="00B11880" w:rsidRPr="002C0276">
        <w:rPr>
          <w:rFonts w:ascii="Arial" w:hAnsi="Arial" w:cs="Arial"/>
          <w:sz w:val="22"/>
          <w:szCs w:val="22"/>
        </w:rPr>
        <w:t>üks (</w:t>
      </w:r>
      <w:r w:rsidR="00E33745" w:rsidRPr="002C0276">
        <w:rPr>
          <w:rFonts w:ascii="Arial" w:hAnsi="Arial" w:cs="Arial"/>
          <w:sz w:val="22"/>
          <w:szCs w:val="22"/>
        </w:rPr>
        <w:t>1</w:t>
      </w:r>
      <w:r w:rsidR="00B11880" w:rsidRPr="002C0276">
        <w:rPr>
          <w:rFonts w:ascii="Arial" w:hAnsi="Arial" w:cs="Arial"/>
          <w:sz w:val="22"/>
          <w:szCs w:val="22"/>
        </w:rPr>
        <w:t>)</w:t>
      </w:r>
      <w:r w:rsidRPr="002C0276">
        <w:rPr>
          <w:rFonts w:ascii="Arial" w:hAnsi="Arial" w:cs="Arial"/>
          <w:sz w:val="22"/>
          <w:szCs w:val="22"/>
        </w:rPr>
        <w:t xml:space="preserve"> aasta. </w:t>
      </w:r>
    </w:p>
    <w:p w14:paraId="047E4830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BA4086A" w14:textId="77777777" w:rsidR="00B7514D" w:rsidRPr="002C0276" w:rsidRDefault="00B7514D" w:rsidP="00FE6A57">
      <w:pPr>
        <w:pStyle w:val="ListParagraph"/>
        <w:numPr>
          <w:ilvl w:val="0"/>
          <w:numId w:val="2"/>
        </w:numPr>
        <w:spacing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C0276">
        <w:rPr>
          <w:rFonts w:ascii="Arial" w:hAnsi="Arial" w:cs="Arial"/>
          <w:b/>
          <w:sz w:val="22"/>
          <w:szCs w:val="22"/>
        </w:rPr>
        <w:t>Ki</w:t>
      </w:r>
      <w:r w:rsidR="000525E6" w:rsidRPr="002C0276">
        <w:rPr>
          <w:rFonts w:ascii="Arial" w:hAnsi="Arial" w:cs="Arial"/>
          <w:b/>
          <w:sz w:val="22"/>
          <w:szCs w:val="22"/>
        </w:rPr>
        <w:t>nnisvara</w:t>
      </w:r>
      <w:r w:rsidRPr="002C0276">
        <w:rPr>
          <w:rFonts w:ascii="Arial" w:hAnsi="Arial" w:cs="Arial"/>
          <w:b/>
          <w:sz w:val="22"/>
          <w:szCs w:val="22"/>
        </w:rPr>
        <w:t xml:space="preserve"> ajutis</w:t>
      </w:r>
      <w:r w:rsidR="00FE2F87" w:rsidRPr="002C0276">
        <w:rPr>
          <w:rFonts w:ascii="Arial" w:hAnsi="Arial" w:cs="Arial"/>
          <w:b/>
          <w:sz w:val="22"/>
          <w:szCs w:val="22"/>
        </w:rPr>
        <w:t>eks</w:t>
      </w:r>
      <w:r w:rsidRPr="002C0276">
        <w:rPr>
          <w:rFonts w:ascii="Arial" w:hAnsi="Arial" w:cs="Arial"/>
          <w:b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b/>
          <w:sz w:val="22"/>
          <w:szCs w:val="22"/>
        </w:rPr>
        <w:t>kasutamiseks</w:t>
      </w:r>
      <w:r w:rsidRPr="002C0276">
        <w:rPr>
          <w:rFonts w:ascii="Arial" w:hAnsi="Arial" w:cs="Arial"/>
          <w:b/>
          <w:sz w:val="22"/>
          <w:szCs w:val="22"/>
        </w:rPr>
        <w:t xml:space="preserve"> andmine </w:t>
      </w:r>
    </w:p>
    <w:p w14:paraId="5EE3C670" w14:textId="77777777" w:rsidR="00632FBC" w:rsidRPr="002C0276" w:rsidRDefault="00632FBC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340A14F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="00FE2F87" w:rsidRPr="002C0276">
        <w:rPr>
          <w:rFonts w:ascii="Arial" w:hAnsi="Arial" w:cs="Arial"/>
          <w:sz w:val="22"/>
          <w:szCs w:val="22"/>
        </w:rPr>
        <w:t xml:space="preserve"> ajutiseks</w:t>
      </w:r>
      <w:r w:rsidRPr="002C0276">
        <w:rPr>
          <w:rFonts w:ascii="Arial" w:hAnsi="Arial" w:cs="Arial"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andmiseks loetakse käesoleva korra mõistes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="00FE2F87" w:rsidRPr="002C0276">
        <w:rPr>
          <w:rFonts w:ascii="Arial" w:hAnsi="Arial" w:cs="Arial"/>
          <w:sz w:val="22"/>
          <w:szCs w:val="22"/>
        </w:rPr>
        <w:t xml:space="preserve"> või selle osa ajutiseks</w:t>
      </w:r>
      <w:r w:rsidRPr="002C0276">
        <w:rPr>
          <w:rFonts w:ascii="Arial" w:hAnsi="Arial" w:cs="Arial"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andmist hinnakirja alusel Kaitseliidu ülesannete täitmiseks. </w:t>
      </w:r>
    </w:p>
    <w:p w14:paraId="41793FBF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38F5960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="00FE2F87" w:rsidRPr="002C0276">
        <w:rPr>
          <w:rFonts w:ascii="Arial" w:hAnsi="Arial" w:cs="Arial"/>
          <w:sz w:val="22"/>
          <w:szCs w:val="22"/>
        </w:rPr>
        <w:t xml:space="preserve"> ajutiseks</w:t>
      </w:r>
      <w:r w:rsidRPr="002C0276">
        <w:rPr>
          <w:rFonts w:ascii="Arial" w:hAnsi="Arial" w:cs="Arial"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andmise hinnakirja alusel o</w:t>
      </w:r>
      <w:r w:rsidR="00E52124" w:rsidRPr="002C0276">
        <w:rPr>
          <w:rFonts w:ascii="Arial" w:hAnsi="Arial" w:cs="Arial"/>
          <w:sz w:val="22"/>
          <w:szCs w:val="22"/>
        </w:rPr>
        <w:t xml:space="preserve">tsustab Kaitseliidu keskjuhatus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</w:t>
      </w:r>
      <w:r w:rsidR="00E52124" w:rsidRPr="002C0276">
        <w:rPr>
          <w:rFonts w:ascii="Arial" w:hAnsi="Arial" w:cs="Arial"/>
          <w:sz w:val="22"/>
          <w:szCs w:val="22"/>
        </w:rPr>
        <w:t>valdava struktuuriüksuse ettepanekul.</w:t>
      </w:r>
    </w:p>
    <w:p w14:paraId="6D0690E3" w14:textId="77777777" w:rsidR="00466C07" w:rsidRPr="002C0276" w:rsidRDefault="00466C07" w:rsidP="00466C07">
      <w:pPr>
        <w:pStyle w:val="ListParagraph"/>
        <w:rPr>
          <w:rFonts w:ascii="Arial" w:hAnsi="Arial" w:cs="Arial"/>
          <w:sz w:val="22"/>
          <w:szCs w:val="22"/>
        </w:rPr>
      </w:pPr>
    </w:p>
    <w:p w14:paraId="08C0F1BD" w14:textId="5A2551C2" w:rsidR="00466C07" w:rsidRPr="002C0276" w:rsidRDefault="009767AA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Hinnakirja alusel k</w:t>
      </w:r>
      <w:r w:rsidR="00466C07" w:rsidRPr="002C0276">
        <w:rPr>
          <w:rFonts w:ascii="Arial" w:hAnsi="Arial" w:cs="Arial"/>
          <w:sz w:val="22"/>
          <w:szCs w:val="22"/>
        </w:rPr>
        <w:t>innisvar</w:t>
      </w:r>
      <w:r w:rsidRPr="002C0276">
        <w:rPr>
          <w:rFonts w:ascii="Arial" w:hAnsi="Arial" w:cs="Arial"/>
          <w:sz w:val="22"/>
          <w:szCs w:val="22"/>
        </w:rPr>
        <w:t xml:space="preserve">a ajutiseks kasutamiseks andmise algatamiseks koostab struktuuriüksus </w:t>
      </w:r>
      <w:r w:rsidR="00B11880" w:rsidRPr="002C0276">
        <w:rPr>
          <w:rFonts w:ascii="Arial" w:hAnsi="Arial" w:cs="Arial"/>
          <w:sz w:val="22"/>
          <w:szCs w:val="22"/>
        </w:rPr>
        <w:t xml:space="preserve">kinnisasja ja/või selle osade </w:t>
      </w:r>
      <w:r w:rsidRPr="002C0276">
        <w:rPr>
          <w:rFonts w:ascii="Arial" w:hAnsi="Arial" w:cs="Arial"/>
          <w:sz w:val="22"/>
          <w:szCs w:val="22"/>
        </w:rPr>
        <w:t>hinnakirja ning esitab selle koos taotlusega Kaitseliidu ülemale.</w:t>
      </w:r>
    </w:p>
    <w:p w14:paraId="49F0F029" w14:textId="77777777" w:rsidR="009767AA" w:rsidRPr="002C0276" w:rsidRDefault="009767AA" w:rsidP="009767AA">
      <w:pPr>
        <w:pStyle w:val="ListParagraph"/>
        <w:ind w:left="709" w:hanging="709"/>
        <w:rPr>
          <w:rFonts w:ascii="Arial" w:hAnsi="Arial" w:cs="Arial"/>
          <w:sz w:val="22"/>
          <w:szCs w:val="22"/>
        </w:rPr>
      </w:pPr>
    </w:p>
    <w:p w14:paraId="3C9A7867" w14:textId="77777777" w:rsidR="009767AA" w:rsidRPr="002C0276" w:rsidRDefault="009767AA" w:rsidP="00A6696F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Taotlus peab sisaldama: </w:t>
      </w:r>
    </w:p>
    <w:p w14:paraId="0D09DE30" w14:textId="3C7913A8" w:rsidR="009767AA" w:rsidRPr="002C0276" w:rsidRDefault="009767AA" w:rsidP="00A6696F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hinnakirja alusel kasutamiseks andmise põhjendust ning hinnangut selle mõju kohta struktuuriüksuse eelarvele; </w:t>
      </w:r>
    </w:p>
    <w:p w14:paraId="0BF3E1E3" w14:textId="684AB145" w:rsidR="009767AA" w:rsidRPr="002C0276" w:rsidRDefault="00B11880" w:rsidP="00A6696F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kinnisasja ja/või selle osade </w:t>
      </w:r>
      <w:r w:rsidR="009767AA" w:rsidRPr="002C0276">
        <w:rPr>
          <w:rFonts w:ascii="Arial" w:hAnsi="Arial" w:cs="Arial"/>
          <w:sz w:val="22"/>
          <w:szCs w:val="22"/>
        </w:rPr>
        <w:t>hinnakirja</w:t>
      </w:r>
      <w:r w:rsidR="00A6696F" w:rsidRPr="002C0276">
        <w:rPr>
          <w:rFonts w:ascii="Arial" w:hAnsi="Arial" w:cs="Arial"/>
          <w:sz w:val="22"/>
          <w:szCs w:val="22"/>
        </w:rPr>
        <w:t xml:space="preserve"> ning muid olulisi</w:t>
      </w:r>
      <w:r w:rsidR="00FC542C" w:rsidRPr="002C0276">
        <w:rPr>
          <w:rFonts w:ascii="Arial" w:hAnsi="Arial" w:cs="Arial"/>
          <w:sz w:val="22"/>
          <w:szCs w:val="22"/>
        </w:rPr>
        <w:t xml:space="preserve"> hinnakirja rakendamise tingimusi</w:t>
      </w:r>
      <w:r w:rsidR="00CC5F08" w:rsidRPr="002C0276">
        <w:rPr>
          <w:rFonts w:ascii="Arial" w:hAnsi="Arial" w:cs="Arial"/>
          <w:sz w:val="22"/>
          <w:szCs w:val="22"/>
        </w:rPr>
        <w:t>;</w:t>
      </w:r>
      <w:r w:rsidR="009767AA" w:rsidRPr="002C0276">
        <w:rPr>
          <w:rFonts w:ascii="Arial" w:hAnsi="Arial" w:cs="Arial"/>
          <w:sz w:val="22"/>
          <w:szCs w:val="22"/>
        </w:rPr>
        <w:t xml:space="preserve"> </w:t>
      </w:r>
    </w:p>
    <w:p w14:paraId="4E9D97F3" w14:textId="7CD2C268" w:rsidR="009767AA" w:rsidRPr="002C0276" w:rsidRDefault="009767AA" w:rsidP="00A6696F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maleva puhul maleva juhatuse sellekohast otsust;</w:t>
      </w:r>
    </w:p>
    <w:p w14:paraId="25C053F9" w14:textId="77777777" w:rsidR="009767AA" w:rsidRPr="002C0276" w:rsidRDefault="009767AA" w:rsidP="00A6696F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vajadusel andmeid tõendavaid dokumente. </w:t>
      </w:r>
    </w:p>
    <w:p w14:paraId="22543899" w14:textId="77777777" w:rsidR="009767AA" w:rsidRPr="002C0276" w:rsidRDefault="009767AA" w:rsidP="009767AA">
      <w:pPr>
        <w:pStyle w:val="ListParagraph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223ACE9" w14:textId="77777777" w:rsidR="009767AA" w:rsidRPr="002C0276" w:rsidRDefault="009767AA" w:rsidP="00A6696F">
      <w:pPr>
        <w:pStyle w:val="ListParagraph"/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Peastaabi ülema poolt määratud isik või peastaabi osakond kontrollib taotluse vastavust kehtestatud nõuetele ning teeb ettepaneku taotluse Kaitseliidu keskjuhatusele suunamiseks või tagasi lükkamiseks. </w:t>
      </w:r>
    </w:p>
    <w:p w14:paraId="2A8B3619" w14:textId="77777777" w:rsidR="009767AA" w:rsidRPr="002C0276" w:rsidRDefault="009767AA" w:rsidP="009767AA">
      <w:pPr>
        <w:rPr>
          <w:rFonts w:ascii="Arial" w:hAnsi="Arial" w:cs="Arial"/>
          <w:sz w:val="22"/>
          <w:szCs w:val="22"/>
        </w:rPr>
      </w:pPr>
    </w:p>
    <w:p w14:paraId="489534A8" w14:textId="11BAB87F" w:rsidR="009767AA" w:rsidRPr="002C0276" w:rsidRDefault="009767AA" w:rsidP="009767AA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Juhul kui Vara kasutamiseks andmise taotlust ei rahuldata</w:t>
      </w:r>
      <w:r w:rsidR="00A6696F" w:rsidRPr="002C0276">
        <w:rPr>
          <w:rFonts w:ascii="Arial" w:hAnsi="Arial" w:cs="Arial"/>
          <w:sz w:val="22"/>
          <w:szCs w:val="22"/>
        </w:rPr>
        <w:t>,</w:t>
      </w:r>
      <w:r w:rsidRPr="002C0276">
        <w:rPr>
          <w:rFonts w:ascii="Arial" w:hAnsi="Arial" w:cs="Arial"/>
          <w:sz w:val="22"/>
          <w:szCs w:val="22"/>
        </w:rPr>
        <w:t xml:space="preserve"> märgitakse kooskõlastusest keeldumise põhjused ning taotluses esinenud puudused. </w:t>
      </w:r>
    </w:p>
    <w:p w14:paraId="1F11DDC3" w14:textId="77777777" w:rsidR="009767AA" w:rsidRPr="002C0276" w:rsidRDefault="009767AA" w:rsidP="009767AA">
      <w:pPr>
        <w:pStyle w:val="ListParagraph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B753552" w14:textId="66BB2E0B" w:rsidR="009767AA" w:rsidRPr="002C0276" w:rsidRDefault="009767AA" w:rsidP="009767AA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Taotluse esitab Kaitseliidu keskjuhatusele kinnitamiseks ja hinnakirja</w:t>
      </w:r>
      <w:r w:rsidR="00A6696F" w:rsidRPr="002C0276">
        <w:rPr>
          <w:rFonts w:ascii="Arial" w:hAnsi="Arial" w:cs="Arial"/>
          <w:sz w:val="22"/>
          <w:szCs w:val="22"/>
        </w:rPr>
        <w:t xml:space="preserve"> kehtestamiseks peastaabi vastava</w:t>
      </w:r>
      <w:r w:rsidRPr="002C0276">
        <w:rPr>
          <w:rFonts w:ascii="Arial" w:hAnsi="Arial" w:cs="Arial"/>
          <w:sz w:val="22"/>
          <w:szCs w:val="22"/>
        </w:rPr>
        <w:t xml:space="preserve"> osakonna töötaja/teenistuja. </w:t>
      </w:r>
    </w:p>
    <w:p w14:paraId="0D64B3A9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B4D1091" w14:textId="77777777" w:rsidR="00F64BE0" w:rsidRPr="002C0276" w:rsidRDefault="000525E6" w:rsidP="00FE6A57">
      <w:pPr>
        <w:pStyle w:val="ListParagraph"/>
        <w:numPr>
          <w:ilvl w:val="0"/>
          <w:numId w:val="2"/>
        </w:numPr>
        <w:spacing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C0276">
        <w:rPr>
          <w:rFonts w:ascii="Arial" w:hAnsi="Arial" w:cs="Arial"/>
          <w:b/>
          <w:sz w:val="22"/>
          <w:szCs w:val="22"/>
        </w:rPr>
        <w:t>Vara</w:t>
      </w:r>
      <w:r w:rsidR="00F64BE0" w:rsidRPr="002C0276">
        <w:rPr>
          <w:rFonts w:ascii="Arial" w:hAnsi="Arial" w:cs="Arial"/>
          <w:b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b/>
          <w:sz w:val="22"/>
          <w:szCs w:val="22"/>
        </w:rPr>
        <w:t>kasutamiseks</w:t>
      </w:r>
      <w:r w:rsidR="00F64BE0" w:rsidRPr="002C0276">
        <w:rPr>
          <w:rFonts w:ascii="Arial" w:hAnsi="Arial" w:cs="Arial"/>
          <w:b/>
          <w:sz w:val="22"/>
          <w:szCs w:val="22"/>
        </w:rPr>
        <w:t xml:space="preserve"> andmise läbiviimine</w:t>
      </w:r>
    </w:p>
    <w:p w14:paraId="06817108" w14:textId="77777777" w:rsidR="00F64BE0" w:rsidRPr="002C0276" w:rsidRDefault="00F64BE0" w:rsidP="00FE6A57">
      <w:pPr>
        <w:pStyle w:val="ListParagraph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ED9F82E" w14:textId="77777777" w:rsidR="00F64BE0" w:rsidRPr="002C0276" w:rsidRDefault="000525E6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Vara</w:t>
      </w:r>
      <w:r w:rsidR="00F64BE0" w:rsidRPr="002C0276">
        <w:rPr>
          <w:rFonts w:ascii="Arial" w:hAnsi="Arial" w:cs="Arial"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="00F64BE0" w:rsidRPr="002C0276">
        <w:rPr>
          <w:rFonts w:ascii="Arial" w:hAnsi="Arial" w:cs="Arial"/>
          <w:sz w:val="22"/>
          <w:szCs w:val="22"/>
        </w:rPr>
        <w:t xml:space="preserve"> andmine algab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="00F64BE0" w:rsidRPr="002C0276">
        <w:rPr>
          <w:rFonts w:ascii="Arial" w:hAnsi="Arial" w:cs="Arial"/>
          <w:sz w:val="22"/>
          <w:szCs w:val="22"/>
        </w:rPr>
        <w:t xml:space="preserve"> andmist taotleva struktuuriüksus</w:t>
      </w:r>
      <w:r w:rsidR="00FE2F87" w:rsidRPr="002C0276">
        <w:rPr>
          <w:rFonts w:ascii="Arial" w:hAnsi="Arial" w:cs="Arial"/>
          <w:sz w:val="22"/>
          <w:szCs w:val="22"/>
        </w:rPr>
        <w:t>e</w:t>
      </w:r>
      <w:r w:rsidR="00F64BE0" w:rsidRPr="002C0276">
        <w:rPr>
          <w:rFonts w:ascii="Arial" w:hAnsi="Arial" w:cs="Arial"/>
          <w:sz w:val="22"/>
          <w:szCs w:val="22"/>
        </w:rPr>
        <w:t xml:space="preserve"> sellekohase taotluse esitamisega Kaitseliidu ülemale. </w:t>
      </w:r>
    </w:p>
    <w:p w14:paraId="7B12BFFE" w14:textId="77777777" w:rsidR="00F64BE0" w:rsidRPr="002C0276" w:rsidRDefault="00F64BE0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95C77D3" w14:textId="77777777" w:rsidR="00F64BE0" w:rsidRPr="002C0276" w:rsidRDefault="00E44768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Kaitseliidu p</w:t>
      </w:r>
      <w:r w:rsidR="00F64BE0" w:rsidRPr="002C0276">
        <w:rPr>
          <w:rFonts w:ascii="Arial" w:hAnsi="Arial" w:cs="Arial"/>
          <w:sz w:val="22"/>
          <w:szCs w:val="22"/>
        </w:rPr>
        <w:t xml:space="preserve">eastaabi valitsemisel oleva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="00F64BE0" w:rsidRPr="002C0276">
        <w:rPr>
          <w:rFonts w:ascii="Arial" w:hAnsi="Arial" w:cs="Arial"/>
          <w:sz w:val="22"/>
          <w:szCs w:val="22"/>
        </w:rPr>
        <w:t xml:space="preserve"> kohta esitab taotluse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="00F64BE0" w:rsidRPr="002C0276">
        <w:rPr>
          <w:rFonts w:ascii="Arial" w:hAnsi="Arial" w:cs="Arial"/>
          <w:sz w:val="22"/>
          <w:szCs w:val="22"/>
        </w:rPr>
        <w:t xml:space="preserve"> eest vastutav osakond või kulujuht. </w:t>
      </w:r>
    </w:p>
    <w:p w14:paraId="0B6D9992" w14:textId="77777777" w:rsidR="00F64BE0" w:rsidRPr="002C0276" w:rsidRDefault="00F64BE0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6A92732" w14:textId="77777777" w:rsidR="00F64BE0" w:rsidRPr="002C0276" w:rsidRDefault="00F64BE0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Taotlus peab sisaldama: </w:t>
      </w:r>
    </w:p>
    <w:p w14:paraId="225162A3" w14:textId="77777777" w:rsidR="00F64BE0" w:rsidRPr="002C0276" w:rsidRDefault="00FE2F87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</w:t>
      </w:r>
      <w:r w:rsidR="00231B92" w:rsidRPr="002C0276">
        <w:rPr>
          <w:rFonts w:ascii="Arial" w:hAnsi="Arial" w:cs="Arial"/>
          <w:sz w:val="22"/>
          <w:szCs w:val="22"/>
        </w:rPr>
        <w:t>asutamiseks</w:t>
      </w:r>
      <w:r w:rsidR="00F64BE0" w:rsidRPr="002C0276">
        <w:rPr>
          <w:rFonts w:ascii="Arial" w:hAnsi="Arial" w:cs="Arial"/>
          <w:sz w:val="22"/>
          <w:szCs w:val="22"/>
        </w:rPr>
        <w:t xml:space="preserve"> andmise põhjendust ning hinnangut selle mõju kohta struktuuriüksuse eelarvele; </w:t>
      </w:r>
    </w:p>
    <w:p w14:paraId="2741C6E8" w14:textId="77777777" w:rsidR="00205378" w:rsidRPr="002C0276" w:rsidRDefault="00205378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maleva puhul maleva juhatuse otsust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andmise kohta;</w:t>
      </w:r>
    </w:p>
    <w:p w14:paraId="217874E5" w14:textId="46841DC9" w:rsidR="00205378" w:rsidRPr="002C0276" w:rsidRDefault="00231B92" w:rsidP="00205378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kasutamiseks</w:t>
      </w:r>
      <w:r w:rsidR="009508D6" w:rsidRPr="002C0276">
        <w:rPr>
          <w:rFonts w:ascii="Arial" w:hAnsi="Arial" w:cs="Arial"/>
          <w:sz w:val="22"/>
          <w:szCs w:val="22"/>
        </w:rPr>
        <w:t xml:space="preserve"> andmise viisi</w:t>
      </w:r>
      <w:r w:rsidR="006E4466" w:rsidRPr="002C0276">
        <w:rPr>
          <w:rFonts w:ascii="Arial" w:hAnsi="Arial" w:cs="Arial"/>
          <w:sz w:val="22"/>
          <w:szCs w:val="22"/>
        </w:rPr>
        <w:t xml:space="preserve"> </w:t>
      </w:r>
      <w:r w:rsidR="009508D6" w:rsidRPr="002C0276">
        <w:rPr>
          <w:rFonts w:ascii="Arial" w:hAnsi="Arial" w:cs="Arial"/>
          <w:sz w:val="22"/>
          <w:szCs w:val="22"/>
        </w:rPr>
        <w:t>põhjendust ja tingimusi</w:t>
      </w:r>
      <w:r w:rsidR="00205378" w:rsidRPr="002C0276">
        <w:rPr>
          <w:rFonts w:ascii="Arial" w:hAnsi="Arial" w:cs="Arial"/>
          <w:sz w:val="22"/>
          <w:szCs w:val="22"/>
        </w:rPr>
        <w:t xml:space="preserve">; </w:t>
      </w:r>
    </w:p>
    <w:p w14:paraId="25293B07" w14:textId="4E6BE43D" w:rsidR="00F64BE0" w:rsidRPr="002C0276" w:rsidRDefault="008F0332" w:rsidP="00342ACF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a</w:t>
      </w:r>
      <w:r w:rsidR="00F64BE0" w:rsidRPr="002C0276">
        <w:rPr>
          <w:rFonts w:ascii="Arial" w:hAnsi="Arial" w:cs="Arial"/>
          <w:sz w:val="22"/>
          <w:szCs w:val="22"/>
        </w:rPr>
        <w:t xml:space="preserve">valiku enampakkumise alghinda (vähemalt </w:t>
      </w:r>
      <w:r w:rsidR="00342ACF" w:rsidRPr="002C0276">
        <w:rPr>
          <w:rFonts w:ascii="Arial" w:hAnsi="Arial" w:cs="Arial"/>
          <w:sz w:val="22"/>
          <w:szCs w:val="22"/>
        </w:rPr>
        <w:t xml:space="preserve">vastava kutsetunnistusega hindaja </w:t>
      </w:r>
      <w:r w:rsidR="00F64BE0" w:rsidRPr="002C0276">
        <w:rPr>
          <w:rFonts w:ascii="Arial" w:hAnsi="Arial" w:cs="Arial"/>
          <w:sz w:val="22"/>
          <w:szCs w:val="22"/>
        </w:rPr>
        <w:t xml:space="preserve">poolt määratud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="00F64BE0" w:rsidRPr="002C0276">
        <w:rPr>
          <w:rFonts w:ascii="Arial" w:hAnsi="Arial" w:cs="Arial"/>
          <w:sz w:val="22"/>
          <w:szCs w:val="22"/>
        </w:rPr>
        <w:t xml:space="preserve"> </w:t>
      </w:r>
      <w:r w:rsidR="00FE2F87" w:rsidRPr="002C0276">
        <w:rPr>
          <w:rFonts w:ascii="Arial" w:hAnsi="Arial" w:cs="Arial"/>
          <w:sz w:val="22"/>
          <w:szCs w:val="22"/>
        </w:rPr>
        <w:t>turupõhise kasutustasuga võrdset hinda</w:t>
      </w:r>
      <w:r w:rsidR="00F64BE0" w:rsidRPr="002C0276">
        <w:rPr>
          <w:rFonts w:ascii="Arial" w:hAnsi="Arial" w:cs="Arial"/>
          <w:sz w:val="22"/>
          <w:szCs w:val="22"/>
        </w:rPr>
        <w:t xml:space="preserve">); </w:t>
      </w:r>
    </w:p>
    <w:p w14:paraId="39CA3A1C" w14:textId="77777777" w:rsidR="00F64BE0" w:rsidRPr="002C0276" w:rsidRDefault="00231B92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kasutamiseks</w:t>
      </w:r>
      <w:r w:rsidR="00F64BE0" w:rsidRPr="002C0276">
        <w:rPr>
          <w:rFonts w:ascii="Arial" w:hAnsi="Arial" w:cs="Arial"/>
          <w:sz w:val="22"/>
          <w:szCs w:val="22"/>
        </w:rPr>
        <w:t xml:space="preserve"> andmist korraldavate (sh. avaliku enampakkumist või valikpakkumist korraldavate) isikute nimesid; </w:t>
      </w:r>
    </w:p>
    <w:p w14:paraId="1E24115A" w14:textId="77777777" w:rsidR="00F64BE0" w:rsidRPr="002C0276" w:rsidRDefault="00231B92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kasutamiseks</w:t>
      </w:r>
      <w:r w:rsidR="00F64BE0" w:rsidRPr="002C0276">
        <w:rPr>
          <w:rFonts w:ascii="Arial" w:hAnsi="Arial" w:cs="Arial"/>
          <w:sz w:val="22"/>
          <w:szCs w:val="22"/>
        </w:rPr>
        <w:t xml:space="preserve"> andmiseks avaliku enampakkumise või valikpakkumise läbiviimise korda </w:t>
      </w:r>
      <w:r w:rsidR="008F0332" w:rsidRPr="002C0276">
        <w:rPr>
          <w:rFonts w:ascii="Arial" w:hAnsi="Arial" w:cs="Arial"/>
          <w:sz w:val="22"/>
          <w:szCs w:val="22"/>
        </w:rPr>
        <w:t>ja</w:t>
      </w:r>
      <w:r w:rsidR="00F64BE0" w:rsidRPr="002C0276">
        <w:rPr>
          <w:rFonts w:ascii="Arial" w:hAnsi="Arial" w:cs="Arial"/>
          <w:sz w:val="22"/>
          <w:szCs w:val="22"/>
        </w:rPr>
        <w:t xml:space="preserve"> tingimusi; </w:t>
      </w:r>
    </w:p>
    <w:p w14:paraId="68BA609E" w14:textId="77777777" w:rsidR="00F64BE0" w:rsidRPr="002C0276" w:rsidRDefault="00F64BE0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lepingu projekti või selle olulisi tingimusi; </w:t>
      </w:r>
    </w:p>
    <w:p w14:paraId="51196CB5" w14:textId="77777777" w:rsidR="00F64BE0" w:rsidRPr="002C0276" w:rsidRDefault="008F0332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vajadusel </w:t>
      </w:r>
      <w:r w:rsidR="00F64BE0" w:rsidRPr="002C0276">
        <w:rPr>
          <w:rFonts w:ascii="Arial" w:hAnsi="Arial" w:cs="Arial"/>
          <w:sz w:val="22"/>
          <w:szCs w:val="22"/>
        </w:rPr>
        <w:t xml:space="preserve">andmeid tõendavaid dokumente. </w:t>
      </w:r>
    </w:p>
    <w:p w14:paraId="576C3764" w14:textId="77777777" w:rsidR="00F64BE0" w:rsidRPr="002C0276" w:rsidRDefault="00F64BE0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D95D6C9" w14:textId="77777777" w:rsidR="00F64BE0" w:rsidRPr="002C0276" w:rsidRDefault="00F64BE0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Peastaabi ülema poolt määratud isik või peastaabi osakond kontrollib taotluse vastavust kehtestatud nõuetele ning teeb ettepa</w:t>
      </w:r>
      <w:r w:rsidR="00A75187" w:rsidRPr="002C0276">
        <w:rPr>
          <w:rFonts w:ascii="Arial" w:hAnsi="Arial" w:cs="Arial"/>
          <w:sz w:val="22"/>
          <w:szCs w:val="22"/>
        </w:rPr>
        <w:t>neku taotluse Kaitseliidu keskjuhatusele suunamiseks või tagasi lükkamiseks</w:t>
      </w:r>
      <w:r w:rsidRPr="002C0276">
        <w:rPr>
          <w:rFonts w:ascii="Arial" w:hAnsi="Arial" w:cs="Arial"/>
          <w:sz w:val="22"/>
          <w:szCs w:val="22"/>
        </w:rPr>
        <w:t xml:space="preserve">. </w:t>
      </w:r>
    </w:p>
    <w:p w14:paraId="285DC698" w14:textId="77777777" w:rsidR="00205378" w:rsidRPr="002C0276" w:rsidRDefault="00205378" w:rsidP="00205378">
      <w:pPr>
        <w:pStyle w:val="ListParagraph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30988C83" w14:textId="4EF154CA" w:rsidR="00A75187" w:rsidRPr="002C0276" w:rsidRDefault="00A75187" w:rsidP="00A7518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Juhul kui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andmise taotlust ei rahuldata</w:t>
      </w:r>
      <w:r w:rsidR="00DB3D6F" w:rsidRPr="002C0276">
        <w:rPr>
          <w:rFonts w:ascii="Arial" w:hAnsi="Arial" w:cs="Arial"/>
          <w:sz w:val="22"/>
          <w:szCs w:val="22"/>
        </w:rPr>
        <w:t>,</w:t>
      </w:r>
      <w:r w:rsidRPr="002C0276">
        <w:rPr>
          <w:rFonts w:ascii="Arial" w:hAnsi="Arial" w:cs="Arial"/>
          <w:sz w:val="22"/>
          <w:szCs w:val="22"/>
        </w:rPr>
        <w:t xml:space="preserve"> märgitakse kooskõlastusest keeldumise põhjused ning taotluses esinenud puudused. </w:t>
      </w:r>
    </w:p>
    <w:p w14:paraId="67534884" w14:textId="77777777" w:rsidR="00F64BE0" w:rsidRPr="002C0276" w:rsidRDefault="00F64BE0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111E25F" w14:textId="58ABA5FA" w:rsidR="00F64BE0" w:rsidRPr="002C0276" w:rsidRDefault="00A75187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T</w:t>
      </w:r>
      <w:r w:rsidR="00F64BE0" w:rsidRPr="002C0276">
        <w:rPr>
          <w:rFonts w:ascii="Arial" w:hAnsi="Arial" w:cs="Arial"/>
          <w:sz w:val="22"/>
          <w:szCs w:val="22"/>
        </w:rPr>
        <w:t>aotluse esitab Kaitseliidu keskjuhatusele kinnitamiseks ja lepingu sõlmimiseks</w:t>
      </w:r>
      <w:r w:rsidRPr="002C0276">
        <w:rPr>
          <w:rFonts w:ascii="Arial" w:hAnsi="Arial" w:cs="Arial"/>
          <w:sz w:val="22"/>
          <w:szCs w:val="22"/>
        </w:rPr>
        <w:t xml:space="preserve"> volituse saamiseks</w:t>
      </w:r>
      <w:r w:rsidR="00F64BE0" w:rsidRPr="002C0276">
        <w:rPr>
          <w:rFonts w:ascii="Arial" w:hAnsi="Arial" w:cs="Arial"/>
          <w:sz w:val="22"/>
          <w:szCs w:val="22"/>
        </w:rPr>
        <w:t xml:space="preserve"> peastaabi </w:t>
      </w:r>
      <w:r w:rsidR="000B7D34" w:rsidRPr="002C0276">
        <w:rPr>
          <w:rFonts w:ascii="Arial" w:hAnsi="Arial" w:cs="Arial"/>
          <w:sz w:val="22"/>
          <w:szCs w:val="22"/>
        </w:rPr>
        <w:t>vastava</w:t>
      </w:r>
      <w:r w:rsidR="00F64BE0" w:rsidRPr="002C0276">
        <w:rPr>
          <w:rFonts w:ascii="Arial" w:hAnsi="Arial" w:cs="Arial"/>
          <w:sz w:val="22"/>
          <w:szCs w:val="22"/>
        </w:rPr>
        <w:t xml:space="preserve"> osakonna töötaja/</w:t>
      </w:r>
      <w:r w:rsidR="00342CBE" w:rsidRPr="002C0276">
        <w:rPr>
          <w:rFonts w:ascii="Arial" w:hAnsi="Arial" w:cs="Arial"/>
          <w:sz w:val="22"/>
          <w:szCs w:val="22"/>
        </w:rPr>
        <w:t>t</w:t>
      </w:r>
      <w:r w:rsidR="009767AA" w:rsidRPr="002C0276">
        <w:rPr>
          <w:rFonts w:ascii="Arial" w:hAnsi="Arial" w:cs="Arial"/>
          <w:sz w:val="22"/>
          <w:szCs w:val="22"/>
        </w:rPr>
        <w:t>eenistuja</w:t>
      </w:r>
      <w:r w:rsidR="00F64BE0" w:rsidRPr="002C0276">
        <w:rPr>
          <w:rFonts w:ascii="Arial" w:hAnsi="Arial" w:cs="Arial"/>
          <w:sz w:val="22"/>
          <w:szCs w:val="22"/>
        </w:rPr>
        <w:t xml:space="preserve">. </w:t>
      </w:r>
    </w:p>
    <w:p w14:paraId="26261800" w14:textId="77777777" w:rsidR="00A75187" w:rsidRPr="002C0276" w:rsidRDefault="00A75187" w:rsidP="00A75187">
      <w:pPr>
        <w:pStyle w:val="ListParagraph"/>
        <w:rPr>
          <w:rFonts w:ascii="Arial" w:hAnsi="Arial" w:cs="Arial"/>
          <w:sz w:val="22"/>
          <w:szCs w:val="22"/>
        </w:rPr>
      </w:pPr>
    </w:p>
    <w:p w14:paraId="1E738867" w14:textId="77777777" w:rsidR="00F64BE0" w:rsidRPr="002C0276" w:rsidRDefault="00A75187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Kaitseliidu keskjuhatus hindab esitatud taotluse põhjendatust</w:t>
      </w:r>
      <w:r w:rsidR="00205378" w:rsidRPr="002C0276">
        <w:rPr>
          <w:rFonts w:ascii="Arial" w:hAnsi="Arial" w:cs="Arial"/>
          <w:sz w:val="22"/>
          <w:szCs w:val="22"/>
        </w:rPr>
        <w:t>, kinnitab selle ja esitab edasiste menetlustoimingute tegemiseks struktuuriüksusele või lükkab selle tagasi.</w:t>
      </w:r>
    </w:p>
    <w:p w14:paraId="51449293" w14:textId="77777777" w:rsidR="00205378" w:rsidRPr="002C0276" w:rsidRDefault="00205378" w:rsidP="00205378">
      <w:pPr>
        <w:pStyle w:val="ListParagraph"/>
        <w:rPr>
          <w:rFonts w:ascii="Arial" w:hAnsi="Arial" w:cs="Arial"/>
          <w:sz w:val="22"/>
          <w:szCs w:val="22"/>
        </w:rPr>
      </w:pPr>
    </w:p>
    <w:p w14:paraId="4EB7E79B" w14:textId="536E482E" w:rsidR="00205378" w:rsidRPr="002C0276" w:rsidRDefault="00553BE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lastRenderedPageBreak/>
        <w:t xml:space="preserve">Struktuuriüksus viib läbi enam- või valikpakkumise </w:t>
      </w:r>
      <w:r w:rsidR="00D82198" w:rsidRPr="002C0276">
        <w:rPr>
          <w:rFonts w:ascii="Arial" w:hAnsi="Arial" w:cs="Arial"/>
          <w:sz w:val="22"/>
          <w:szCs w:val="22"/>
        </w:rPr>
        <w:t xml:space="preserve">ning sõlmib lepingu </w:t>
      </w:r>
      <w:r w:rsidRPr="002C0276">
        <w:rPr>
          <w:rFonts w:ascii="Arial" w:hAnsi="Arial" w:cs="Arial"/>
          <w:sz w:val="22"/>
          <w:szCs w:val="22"/>
        </w:rPr>
        <w:t xml:space="preserve">vastavalt </w:t>
      </w:r>
      <w:r w:rsidR="00E44768" w:rsidRPr="002C0276">
        <w:rPr>
          <w:rFonts w:ascii="Arial" w:hAnsi="Arial" w:cs="Arial"/>
          <w:sz w:val="22"/>
          <w:szCs w:val="22"/>
        </w:rPr>
        <w:t>keskjuhatuse otsusele</w:t>
      </w:r>
      <w:r w:rsidRPr="002C0276">
        <w:rPr>
          <w:rFonts w:ascii="Arial" w:hAnsi="Arial" w:cs="Arial"/>
          <w:sz w:val="22"/>
          <w:szCs w:val="22"/>
        </w:rPr>
        <w:t>.</w:t>
      </w:r>
    </w:p>
    <w:p w14:paraId="003D1182" w14:textId="77777777" w:rsidR="00F64BE0" w:rsidRPr="002C0276" w:rsidRDefault="00F64BE0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1D566CB" w14:textId="77777777" w:rsidR="00F64BE0" w:rsidRPr="002C0276" w:rsidRDefault="00F64BE0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Juhul, kui taotletakse 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 xml:space="preserve"> või üle </w:t>
      </w:r>
      <w:r w:rsidR="00E4574E" w:rsidRPr="002C0276">
        <w:rPr>
          <w:rFonts w:ascii="Arial" w:hAnsi="Arial" w:cs="Arial"/>
          <w:sz w:val="22"/>
          <w:szCs w:val="22"/>
        </w:rPr>
        <w:t>30</w:t>
      </w:r>
      <w:r w:rsidRPr="002C0276">
        <w:rPr>
          <w:rFonts w:ascii="Arial" w:hAnsi="Arial" w:cs="Arial"/>
          <w:sz w:val="22"/>
          <w:szCs w:val="22"/>
        </w:rPr>
        <w:t xml:space="preserve"> 000 </w:t>
      </w:r>
      <w:proofErr w:type="spellStart"/>
      <w:r w:rsidRPr="002C0276">
        <w:rPr>
          <w:rFonts w:ascii="Arial" w:hAnsi="Arial" w:cs="Arial"/>
          <w:sz w:val="22"/>
          <w:szCs w:val="22"/>
        </w:rPr>
        <w:t>eurose</w:t>
      </w:r>
      <w:proofErr w:type="spellEnd"/>
      <w:r w:rsidRPr="002C0276">
        <w:rPr>
          <w:rFonts w:ascii="Arial" w:hAnsi="Arial" w:cs="Arial"/>
          <w:sz w:val="22"/>
          <w:szCs w:val="22"/>
        </w:rPr>
        <w:t xml:space="preserve"> hariliku väärtusega va</w:t>
      </w:r>
      <w:r w:rsidR="000525E6" w:rsidRPr="002C0276">
        <w:rPr>
          <w:rFonts w:ascii="Arial" w:hAnsi="Arial" w:cs="Arial"/>
          <w:sz w:val="22"/>
          <w:szCs w:val="22"/>
        </w:rPr>
        <w:t>llasvara</w:t>
      </w:r>
      <w:r w:rsidR="00A75187" w:rsidRPr="002C0276">
        <w:rPr>
          <w:rFonts w:ascii="Arial" w:hAnsi="Arial" w:cs="Arial"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="00A75187" w:rsidRPr="002C0276">
        <w:rPr>
          <w:rFonts w:ascii="Arial" w:hAnsi="Arial" w:cs="Arial"/>
          <w:sz w:val="22"/>
          <w:szCs w:val="22"/>
        </w:rPr>
        <w:t xml:space="preserve"> andmist </w:t>
      </w:r>
      <w:r w:rsidRPr="002C0276">
        <w:rPr>
          <w:rFonts w:ascii="Arial" w:hAnsi="Arial" w:cs="Arial"/>
          <w:sz w:val="22"/>
          <w:szCs w:val="22"/>
        </w:rPr>
        <w:t>ilma avaliku enampakkumist korraldamata, tasuta või harilikust väärtusest madalama tasu eest,</w:t>
      </w:r>
      <w:r w:rsidR="00E4574E" w:rsidRPr="002C0276">
        <w:rPr>
          <w:rFonts w:ascii="Arial" w:hAnsi="Arial" w:cs="Arial"/>
          <w:sz w:val="22"/>
          <w:szCs w:val="22"/>
        </w:rPr>
        <w:t xml:space="preserve"> </w:t>
      </w:r>
      <w:r w:rsidRPr="002C0276">
        <w:rPr>
          <w:rFonts w:ascii="Arial" w:hAnsi="Arial" w:cs="Arial"/>
          <w:sz w:val="22"/>
          <w:szCs w:val="22"/>
        </w:rPr>
        <w:t xml:space="preserve">esitatakse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andmist taotleva struktuuriüksuse poolt sellekohane taotlus Kaitseliidu ülemale. </w:t>
      </w:r>
    </w:p>
    <w:p w14:paraId="32D546ED" w14:textId="77777777" w:rsidR="00F64BE0" w:rsidRPr="002C0276" w:rsidRDefault="00F64BE0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B0EB768" w14:textId="77777777" w:rsidR="00F64BE0" w:rsidRPr="002C0276" w:rsidRDefault="00F64BE0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Taotluses märgitakse: </w:t>
      </w:r>
    </w:p>
    <w:p w14:paraId="3E9EEB4C" w14:textId="77777777" w:rsidR="00F64BE0" w:rsidRPr="002C0276" w:rsidRDefault="00F64BE0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andmed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kohta, mille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andmist taotletakse; </w:t>
      </w:r>
    </w:p>
    <w:p w14:paraId="71B58644" w14:textId="77777777" w:rsidR="00F64BE0" w:rsidRPr="002C0276" w:rsidRDefault="00F64BE0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käesolevas korras sätestatud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andmise alus; </w:t>
      </w:r>
    </w:p>
    <w:p w14:paraId="5BECDFBA" w14:textId="77777777" w:rsidR="00F64BE0" w:rsidRPr="002C0276" w:rsidRDefault="00231B92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kasutamiseks</w:t>
      </w:r>
      <w:r w:rsidR="00F64BE0" w:rsidRPr="002C0276">
        <w:rPr>
          <w:rFonts w:ascii="Arial" w:hAnsi="Arial" w:cs="Arial"/>
          <w:sz w:val="22"/>
          <w:szCs w:val="22"/>
        </w:rPr>
        <w:t xml:space="preserve"> andmise otstarbekuse põhjendus ning selle mõju Kaitseliidu eelarvele; </w:t>
      </w:r>
    </w:p>
    <w:p w14:paraId="294FDAAF" w14:textId="77777777" w:rsidR="00F64BE0" w:rsidRPr="002C0276" w:rsidRDefault="00F64BE0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tehingu või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eeldatav harilik väärtus; </w:t>
      </w:r>
    </w:p>
    <w:p w14:paraId="77852591" w14:textId="77777777" w:rsidR="00F64BE0" w:rsidRPr="002C0276" w:rsidRDefault="00F64BE0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põhjendus, miks taotletakse 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 xml:space="preserve">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andmist ilma avaliku enampakkumist korraldamata, tasuta või </w:t>
      </w:r>
      <w:r w:rsidR="00FE2F87" w:rsidRPr="002C0276">
        <w:rPr>
          <w:rFonts w:ascii="Arial" w:hAnsi="Arial" w:cs="Arial"/>
          <w:sz w:val="22"/>
          <w:szCs w:val="22"/>
        </w:rPr>
        <w:t>turupõhisest kasutustasust</w:t>
      </w:r>
      <w:r w:rsidRPr="002C0276">
        <w:rPr>
          <w:rFonts w:ascii="Arial" w:hAnsi="Arial" w:cs="Arial"/>
          <w:sz w:val="22"/>
          <w:szCs w:val="22"/>
        </w:rPr>
        <w:t xml:space="preserve"> madalama tasu eest; </w:t>
      </w:r>
    </w:p>
    <w:p w14:paraId="49FF1C25" w14:textId="77777777" w:rsidR="00F64BE0" w:rsidRPr="002C0276" w:rsidRDefault="00A75187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vajadusel </w:t>
      </w:r>
      <w:r w:rsidR="00F64BE0" w:rsidRPr="002C0276">
        <w:rPr>
          <w:rFonts w:ascii="Arial" w:hAnsi="Arial" w:cs="Arial"/>
          <w:sz w:val="22"/>
          <w:szCs w:val="22"/>
        </w:rPr>
        <w:t xml:space="preserve">andmeid tõendavad dokumendid. </w:t>
      </w:r>
    </w:p>
    <w:p w14:paraId="5AE783A4" w14:textId="77777777" w:rsidR="00F64BE0" w:rsidRPr="002C0276" w:rsidRDefault="00F64BE0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EB2205D" w14:textId="77777777" w:rsidR="00F64BE0" w:rsidRPr="002C0276" w:rsidRDefault="00205378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Peastaap teeb</w:t>
      </w:r>
      <w:r w:rsidR="00F64BE0" w:rsidRPr="002C0276">
        <w:rPr>
          <w:rFonts w:ascii="Arial" w:hAnsi="Arial" w:cs="Arial"/>
          <w:sz w:val="22"/>
          <w:szCs w:val="22"/>
        </w:rPr>
        <w:t xml:space="preserve">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="00F64BE0" w:rsidRPr="002C0276">
        <w:rPr>
          <w:rFonts w:ascii="Arial" w:hAnsi="Arial" w:cs="Arial"/>
          <w:sz w:val="22"/>
          <w:szCs w:val="22"/>
        </w:rPr>
        <w:t xml:space="preserve"> ilma avaliku enampakkumist korraldamata, tasuta või </w:t>
      </w:r>
      <w:r w:rsidR="003A5A7F" w:rsidRPr="002C0276">
        <w:rPr>
          <w:rFonts w:ascii="Arial" w:hAnsi="Arial" w:cs="Arial"/>
          <w:sz w:val="22"/>
          <w:szCs w:val="22"/>
        </w:rPr>
        <w:t xml:space="preserve">turupõhisest kasutustasust madalama </w:t>
      </w:r>
      <w:r w:rsidR="00F64BE0" w:rsidRPr="002C0276">
        <w:rPr>
          <w:rFonts w:ascii="Arial" w:hAnsi="Arial" w:cs="Arial"/>
          <w:sz w:val="22"/>
          <w:szCs w:val="22"/>
        </w:rPr>
        <w:t>tasu eest</w:t>
      </w:r>
      <w:r w:rsidR="00E4574E" w:rsidRPr="002C0276">
        <w:rPr>
          <w:rFonts w:ascii="Arial" w:hAnsi="Arial" w:cs="Arial"/>
          <w:sz w:val="22"/>
          <w:szCs w:val="22"/>
        </w:rPr>
        <w:t xml:space="preserve">,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="00F64BE0" w:rsidRPr="002C0276">
        <w:rPr>
          <w:rFonts w:ascii="Arial" w:hAnsi="Arial" w:cs="Arial"/>
          <w:sz w:val="22"/>
          <w:szCs w:val="22"/>
        </w:rPr>
        <w:t xml:space="preserve"> andmise taotluse menetlemise käigus järgmised toimingud: </w:t>
      </w:r>
    </w:p>
    <w:p w14:paraId="12907E4F" w14:textId="77777777" w:rsidR="00F64BE0" w:rsidRPr="002C0276" w:rsidRDefault="00F64BE0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kontrollib esitatud taotluse sisu vastavust kehtestatud nõuetele ja vajaduse korral nõuab taotluse esitajalt ning muudelt asjaomastelt isikutelt täiendavaid dokumente ja selgitusi; </w:t>
      </w:r>
    </w:p>
    <w:p w14:paraId="4C4A4D2D" w14:textId="77777777" w:rsidR="00F64BE0" w:rsidRPr="002C0276" w:rsidRDefault="00553BE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hindab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andmise </w:t>
      </w:r>
      <w:r w:rsidR="00F64BE0" w:rsidRPr="002C0276">
        <w:rPr>
          <w:rFonts w:ascii="Arial" w:hAnsi="Arial" w:cs="Arial"/>
          <w:sz w:val="22"/>
          <w:szCs w:val="22"/>
        </w:rPr>
        <w:t xml:space="preserve">viisi otstarbekust ja põhjendatust ning vajadusel teeb ettepaneku kõige asjakohasema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="00F64BE0" w:rsidRPr="002C0276">
        <w:rPr>
          <w:rFonts w:ascii="Arial" w:hAnsi="Arial" w:cs="Arial"/>
          <w:sz w:val="22"/>
          <w:szCs w:val="22"/>
        </w:rPr>
        <w:t xml:space="preserve"> andmise viisi rakendamiseks; </w:t>
      </w:r>
    </w:p>
    <w:p w14:paraId="597FA531" w14:textId="77777777" w:rsidR="00F64BE0" w:rsidRPr="002C0276" w:rsidRDefault="00F64BE0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selgitab välja ja määrab kindlaks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andmise tingimused; </w:t>
      </w:r>
    </w:p>
    <w:p w14:paraId="10F12D95" w14:textId="6CBFB409" w:rsidR="00F64BE0" w:rsidRPr="002C0276" w:rsidRDefault="00F64BE0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vajadusel tellib eksperthinnangu </w:t>
      </w:r>
      <w:r w:rsidR="006B509F" w:rsidRPr="002C0276">
        <w:rPr>
          <w:rFonts w:ascii="Arial" w:hAnsi="Arial" w:cs="Arial"/>
          <w:sz w:val="22"/>
          <w:szCs w:val="22"/>
        </w:rPr>
        <w:t>turupõhise kasutustasu</w:t>
      </w:r>
      <w:r w:rsidRPr="002C0276">
        <w:rPr>
          <w:rFonts w:ascii="Arial" w:hAnsi="Arial" w:cs="Arial"/>
          <w:sz w:val="22"/>
          <w:szCs w:val="22"/>
        </w:rPr>
        <w:t xml:space="preserve"> määr</w:t>
      </w:r>
      <w:r w:rsidR="006E4466" w:rsidRPr="002C0276">
        <w:rPr>
          <w:rFonts w:ascii="Arial" w:hAnsi="Arial" w:cs="Arial"/>
          <w:sz w:val="22"/>
          <w:szCs w:val="22"/>
        </w:rPr>
        <w:t>amiseks;</w:t>
      </w:r>
    </w:p>
    <w:p w14:paraId="0F6E6C5F" w14:textId="77777777" w:rsidR="00F64BE0" w:rsidRPr="002C0276" w:rsidRDefault="00553BE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tulenevalt</w:t>
      </w:r>
      <w:r w:rsidR="00F64BE0" w:rsidRPr="002C0276">
        <w:rPr>
          <w:rFonts w:ascii="Arial" w:hAnsi="Arial" w:cs="Arial"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="00F64BE0" w:rsidRPr="002C0276">
        <w:rPr>
          <w:rFonts w:ascii="Arial" w:hAnsi="Arial" w:cs="Arial"/>
          <w:sz w:val="22"/>
          <w:szCs w:val="22"/>
        </w:rPr>
        <w:t xml:space="preserve"> andmise viisist, koostab Kaitseliidu keskjuhatuse </w:t>
      </w:r>
      <w:r w:rsidR="00EF2AFD" w:rsidRPr="002C0276">
        <w:rPr>
          <w:rFonts w:ascii="Arial" w:hAnsi="Arial" w:cs="Arial"/>
          <w:sz w:val="22"/>
          <w:szCs w:val="22"/>
        </w:rPr>
        <w:t>otsus</w:t>
      </w:r>
      <w:r w:rsidR="00F64BE0" w:rsidRPr="002C0276">
        <w:rPr>
          <w:rFonts w:ascii="Arial" w:hAnsi="Arial" w:cs="Arial"/>
          <w:sz w:val="22"/>
          <w:szCs w:val="22"/>
        </w:rPr>
        <w:t xml:space="preserve">e ning kaitseministri või Vabariigi Valitsuse korralduse eelnõud. </w:t>
      </w:r>
    </w:p>
    <w:p w14:paraId="1A4037AE" w14:textId="77777777" w:rsidR="00F64BE0" w:rsidRPr="002C0276" w:rsidRDefault="00F64BE0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CA4C669" w14:textId="77777777" w:rsidR="00F64BE0" w:rsidRPr="002C0276" w:rsidRDefault="00553BE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Peastaap esitab </w:t>
      </w:r>
      <w:r w:rsidR="006B509F" w:rsidRPr="002C0276">
        <w:rPr>
          <w:rFonts w:ascii="Arial" w:hAnsi="Arial" w:cs="Arial"/>
          <w:sz w:val="22"/>
          <w:szCs w:val="22"/>
        </w:rPr>
        <w:t>taotluse</w:t>
      </w:r>
      <w:r w:rsidR="00F64BE0" w:rsidRPr="002C0276">
        <w:rPr>
          <w:rFonts w:ascii="Arial" w:hAnsi="Arial" w:cs="Arial"/>
          <w:sz w:val="22"/>
          <w:szCs w:val="22"/>
        </w:rPr>
        <w:t xml:space="preserve"> menetlemiseks ja kinnita</w:t>
      </w:r>
      <w:r w:rsidRPr="002C0276">
        <w:rPr>
          <w:rFonts w:ascii="Arial" w:hAnsi="Arial" w:cs="Arial"/>
          <w:sz w:val="22"/>
          <w:szCs w:val="22"/>
        </w:rPr>
        <w:t>miseks Kaitseliidu keskjuhatus</w:t>
      </w:r>
      <w:r w:rsidR="00EF2AFD" w:rsidRPr="002C0276">
        <w:rPr>
          <w:rFonts w:ascii="Arial" w:hAnsi="Arial" w:cs="Arial"/>
          <w:sz w:val="22"/>
          <w:szCs w:val="22"/>
        </w:rPr>
        <w:t xml:space="preserve">ele </w:t>
      </w:r>
      <w:r w:rsidRPr="002C0276">
        <w:rPr>
          <w:rFonts w:ascii="Arial" w:hAnsi="Arial" w:cs="Arial"/>
          <w:sz w:val="22"/>
          <w:szCs w:val="22"/>
        </w:rPr>
        <w:t>ning</w:t>
      </w:r>
      <w:r w:rsidR="00F64BE0" w:rsidRPr="002C0276">
        <w:rPr>
          <w:rFonts w:ascii="Arial" w:hAnsi="Arial" w:cs="Arial"/>
          <w:sz w:val="22"/>
          <w:szCs w:val="22"/>
        </w:rPr>
        <w:t xml:space="preserve"> kaitseministrile/Vabariigi Valitsusele. </w:t>
      </w:r>
    </w:p>
    <w:p w14:paraId="485C6676" w14:textId="77777777" w:rsidR="00F64BE0" w:rsidRPr="002C0276" w:rsidRDefault="00F64BE0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BD39F2D" w14:textId="77777777" w:rsidR="00F64BE0" w:rsidRPr="002C0276" w:rsidRDefault="000525E6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Vara</w:t>
      </w:r>
      <w:r w:rsidR="003842BB" w:rsidRPr="002C0276">
        <w:rPr>
          <w:rFonts w:ascii="Arial" w:hAnsi="Arial" w:cs="Arial"/>
          <w:sz w:val="22"/>
          <w:szCs w:val="22"/>
        </w:rPr>
        <w:t xml:space="preserve"> </w:t>
      </w:r>
      <w:r w:rsidR="00F64BE0" w:rsidRPr="002C0276">
        <w:rPr>
          <w:rFonts w:ascii="Arial" w:hAnsi="Arial" w:cs="Arial"/>
          <w:sz w:val="22"/>
          <w:szCs w:val="22"/>
        </w:rPr>
        <w:t xml:space="preserve">ilma avaliku enampakkumist korraldamata, tasuta või </w:t>
      </w:r>
      <w:r w:rsidR="006B509F" w:rsidRPr="002C0276">
        <w:rPr>
          <w:rFonts w:ascii="Arial" w:hAnsi="Arial" w:cs="Arial"/>
          <w:sz w:val="22"/>
          <w:szCs w:val="22"/>
        </w:rPr>
        <w:t xml:space="preserve">turupõhisest kasutustasust </w:t>
      </w:r>
      <w:r w:rsidR="00F64BE0" w:rsidRPr="002C0276">
        <w:rPr>
          <w:rFonts w:ascii="Arial" w:hAnsi="Arial" w:cs="Arial"/>
          <w:sz w:val="22"/>
          <w:szCs w:val="22"/>
        </w:rPr>
        <w:t xml:space="preserve">madalama tasu eest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="00F64BE0" w:rsidRPr="002C0276">
        <w:rPr>
          <w:rFonts w:ascii="Arial" w:hAnsi="Arial" w:cs="Arial"/>
          <w:sz w:val="22"/>
          <w:szCs w:val="22"/>
        </w:rPr>
        <w:t xml:space="preserve"> andmiseks vajalikud toimingud viib läbi peastaap. </w:t>
      </w:r>
    </w:p>
    <w:p w14:paraId="208E40D0" w14:textId="77777777" w:rsidR="00F64BE0" w:rsidRPr="002C0276" w:rsidRDefault="00F64BE0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C593FA3" w14:textId="77777777" w:rsidR="00F64BE0" w:rsidRPr="002C0276" w:rsidRDefault="00F64BE0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Pärast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ilma avaliku enampakkumist korraldamata, tasuta või </w:t>
      </w:r>
      <w:r w:rsidR="00CF4FB2" w:rsidRPr="002C0276">
        <w:rPr>
          <w:rFonts w:ascii="Arial" w:hAnsi="Arial" w:cs="Arial"/>
          <w:sz w:val="22"/>
          <w:szCs w:val="22"/>
        </w:rPr>
        <w:t xml:space="preserve">turupõhisest kasutustasust </w:t>
      </w:r>
      <w:r w:rsidRPr="002C0276">
        <w:rPr>
          <w:rFonts w:ascii="Arial" w:hAnsi="Arial" w:cs="Arial"/>
          <w:sz w:val="22"/>
          <w:szCs w:val="22"/>
        </w:rPr>
        <w:t xml:space="preserve">madalama tasu eest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andmiseks vajalike toimingute läbiviimist</w:t>
      </w:r>
      <w:r w:rsidR="00CF4FB2" w:rsidRPr="002C0276">
        <w:rPr>
          <w:rFonts w:ascii="Arial" w:hAnsi="Arial" w:cs="Arial"/>
          <w:sz w:val="22"/>
          <w:szCs w:val="22"/>
        </w:rPr>
        <w:t>,</w:t>
      </w:r>
      <w:r w:rsidRPr="002C0276">
        <w:rPr>
          <w:rFonts w:ascii="Arial" w:hAnsi="Arial" w:cs="Arial"/>
          <w:sz w:val="22"/>
          <w:szCs w:val="22"/>
        </w:rPr>
        <w:t xml:space="preserve"> esitab </w:t>
      </w:r>
      <w:r w:rsidR="00E44768" w:rsidRPr="002C0276">
        <w:rPr>
          <w:rFonts w:ascii="Arial" w:hAnsi="Arial" w:cs="Arial"/>
          <w:sz w:val="22"/>
          <w:szCs w:val="22"/>
        </w:rPr>
        <w:t>p</w:t>
      </w:r>
      <w:r w:rsidRPr="002C0276">
        <w:rPr>
          <w:rFonts w:ascii="Arial" w:hAnsi="Arial" w:cs="Arial"/>
          <w:sz w:val="22"/>
          <w:szCs w:val="22"/>
        </w:rPr>
        <w:t xml:space="preserve">eastaap ettepaneku kasutuslepingu allkirjastamiseks või allkirjastamise volitamiseks Kaitseliidu keskjuhatusele. </w:t>
      </w:r>
    </w:p>
    <w:p w14:paraId="56EAFC0C" w14:textId="77777777" w:rsidR="001F585E" w:rsidRPr="002C0276" w:rsidRDefault="001F585E" w:rsidP="001F585E">
      <w:pPr>
        <w:pStyle w:val="ListParagraph"/>
        <w:rPr>
          <w:rFonts w:ascii="Arial" w:hAnsi="Arial" w:cs="Arial"/>
          <w:sz w:val="22"/>
          <w:szCs w:val="22"/>
        </w:rPr>
      </w:pPr>
    </w:p>
    <w:p w14:paraId="0FD43C2B" w14:textId="2950C954" w:rsidR="001F585E" w:rsidRPr="002C0276" w:rsidRDefault="001F585E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Kinnisvara üle 10 aastase tähtajaga kasutamiseks andmisel järgita</w:t>
      </w:r>
      <w:r w:rsidR="006E4466" w:rsidRPr="002C0276">
        <w:rPr>
          <w:rFonts w:ascii="Arial" w:hAnsi="Arial" w:cs="Arial"/>
          <w:sz w:val="22"/>
          <w:szCs w:val="22"/>
        </w:rPr>
        <w:t>kse käesoleva korra punkte 4.9 - 4.14.</w:t>
      </w:r>
    </w:p>
    <w:p w14:paraId="5C14EEFF" w14:textId="77777777" w:rsidR="00F64BE0" w:rsidRPr="002C0276" w:rsidRDefault="00F64BE0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A21A160" w14:textId="1B487595" w:rsidR="00F64BE0" w:rsidRPr="002C0276" w:rsidRDefault="00F64BE0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Alla </w:t>
      </w:r>
      <w:r w:rsidR="00E4574E" w:rsidRPr="002C0276">
        <w:rPr>
          <w:rFonts w:ascii="Arial" w:hAnsi="Arial" w:cs="Arial"/>
          <w:sz w:val="22"/>
          <w:szCs w:val="22"/>
        </w:rPr>
        <w:t>30</w:t>
      </w:r>
      <w:r w:rsidRPr="002C0276">
        <w:rPr>
          <w:rFonts w:ascii="Arial" w:hAnsi="Arial" w:cs="Arial"/>
          <w:sz w:val="22"/>
          <w:szCs w:val="22"/>
        </w:rPr>
        <w:t xml:space="preserve"> 000 </w:t>
      </w:r>
      <w:proofErr w:type="spellStart"/>
      <w:r w:rsidRPr="002C0276">
        <w:rPr>
          <w:rFonts w:ascii="Arial" w:hAnsi="Arial" w:cs="Arial"/>
          <w:sz w:val="22"/>
          <w:szCs w:val="22"/>
        </w:rPr>
        <w:t>eurose</w:t>
      </w:r>
      <w:proofErr w:type="spellEnd"/>
      <w:r w:rsidRPr="002C0276">
        <w:rPr>
          <w:rFonts w:ascii="Arial" w:hAnsi="Arial" w:cs="Arial"/>
          <w:sz w:val="22"/>
          <w:szCs w:val="22"/>
        </w:rPr>
        <w:t xml:space="preserve"> hariliku väärtusega va</w:t>
      </w:r>
      <w:r w:rsidR="000525E6" w:rsidRPr="002C0276">
        <w:rPr>
          <w:rFonts w:ascii="Arial" w:hAnsi="Arial" w:cs="Arial"/>
          <w:sz w:val="22"/>
          <w:szCs w:val="22"/>
        </w:rPr>
        <w:t>llasvara</w:t>
      </w:r>
      <w:r w:rsidR="003842BB" w:rsidRPr="002C0276">
        <w:rPr>
          <w:rFonts w:ascii="Arial" w:hAnsi="Arial" w:cs="Arial"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sz w:val="22"/>
          <w:szCs w:val="22"/>
        </w:rPr>
        <w:t>kasutamiseks</w:t>
      </w:r>
      <w:r w:rsidRPr="002C0276">
        <w:rPr>
          <w:rFonts w:ascii="Arial" w:hAnsi="Arial" w:cs="Arial"/>
          <w:sz w:val="22"/>
          <w:szCs w:val="22"/>
        </w:rPr>
        <w:t xml:space="preserve"> andmiseks vajalikud toimingud teeb </w:t>
      </w:r>
      <w:r w:rsidR="00150628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valdav struktuuriüksus lähtudes käesoleva korra</w:t>
      </w:r>
      <w:r w:rsidR="00CF6A60" w:rsidRPr="002C0276">
        <w:rPr>
          <w:rFonts w:ascii="Arial" w:hAnsi="Arial" w:cs="Arial"/>
          <w:sz w:val="22"/>
          <w:szCs w:val="22"/>
        </w:rPr>
        <w:t xml:space="preserve"> punktis 2</w:t>
      </w:r>
      <w:r w:rsidRPr="002C0276">
        <w:rPr>
          <w:rFonts w:ascii="Arial" w:hAnsi="Arial" w:cs="Arial"/>
          <w:sz w:val="22"/>
          <w:szCs w:val="22"/>
        </w:rPr>
        <w:t xml:space="preserve"> </w:t>
      </w:r>
      <w:r w:rsidR="00CF6A60" w:rsidRPr="002C0276">
        <w:rPr>
          <w:rFonts w:ascii="Arial" w:hAnsi="Arial" w:cs="Arial"/>
          <w:sz w:val="22"/>
          <w:szCs w:val="22"/>
        </w:rPr>
        <w:t>s</w:t>
      </w:r>
      <w:r w:rsidRPr="002C0276">
        <w:rPr>
          <w:rFonts w:ascii="Arial" w:hAnsi="Arial" w:cs="Arial"/>
          <w:sz w:val="22"/>
          <w:szCs w:val="22"/>
        </w:rPr>
        <w:t xml:space="preserve">ätestatust. </w:t>
      </w:r>
    </w:p>
    <w:p w14:paraId="6738B990" w14:textId="77777777" w:rsidR="00F64BE0" w:rsidRPr="002C0276" w:rsidRDefault="00F64BE0" w:rsidP="00FE6A57">
      <w:pPr>
        <w:pStyle w:val="ListParagraph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633B36A" w14:textId="77777777" w:rsidR="00B7514D" w:rsidRPr="002C0276" w:rsidRDefault="000525E6" w:rsidP="00FE6A57">
      <w:pPr>
        <w:pStyle w:val="ListParagraph"/>
        <w:numPr>
          <w:ilvl w:val="0"/>
          <w:numId w:val="2"/>
        </w:numPr>
        <w:spacing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C0276">
        <w:rPr>
          <w:rFonts w:ascii="Arial" w:hAnsi="Arial" w:cs="Arial"/>
          <w:b/>
          <w:sz w:val="22"/>
          <w:szCs w:val="22"/>
        </w:rPr>
        <w:t>Vara</w:t>
      </w:r>
      <w:r w:rsidR="00B7514D" w:rsidRPr="002C0276">
        <w:rPr>
          <w:rFonts w:ascii="Arial" w:hAnsi="Arial" w:cs="Arial"/>
          <w:b/>
          <w:sz w:val="22"/>
          <w:szCs w:val="22"/>
        </w:rPr>
        <w:t xml:space="preserve"> võõrandamine </w:t>
      </w:r>
    </w:p>
    <w:p w14:paraId="0876A4C8" w14:textId="77777777" w:rsidR="00632FBC" w:rsidRPr="002C0276" w:rsidRDefault="00632FBC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A9C33C5" w14:textId="277FB5D1" w:rsidR="00B7514D" w:rsidRPr="002C0276" w:rsidRDefault="000525E6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Vara</w:t>
      </w:r>
      <w:r w:rsidR="00B7514D" w:rsidRPr="002C0276">
        <w:rPr>
          <w:rFonts w:ascii="Arial" w:hAnsi="Arial" w:cs="Arial"/>
          <w:sz w:val="22"/>
          <w:szCs w:val="22"/>
        </w:rPr>
        <w:t xml:space="preserve">, mida Kaitseliit ei vaja oma ülesannete täitmiseks, </w:t>
      </w:r>
      <w:r w:rsidR="00342CBE" w:rsidRPr="002C0276">
        <w:rPr>
          <w:rFonts w:ascii="Arial" w:hAnsi="Arial" w:cs="Arial"/>
          <w:sz w:val="22"/>
          <w:szCs w:val="22"/>
        </w:rPr>
        <w:t xml:space="preserve">üldjuhul </w:t>
      </w:r>
      <w:r w:rsidR="00B7514D" w:rsidRPr="002C0276">
        <w:rPr>
          <w:rFonts w:ascii="Arial" w:hAnsi="Arial" w:cs="Arial"/>
          <w:sz w:val="22"/>
          <w:szCs w:val="22"/>
        </w:rPr>
        <w:t xml:space="preserve">võõrandatakse. </w:t>
      </w:r>
    </w:p>
    <w:p w14:paraId="657ADF5C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5D7C19C" w14:textId="77777777" w:rsidR="00632FBC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lastRenderedPageBreak/>
        <w:t xml:space="preserve">Kaitseliidu omandis olev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võõrandatakse üldjuhul avalikul enampakkumisel ja vähemalt harilikule väärtusele vastava tasu eest</w:t>
      </w:r>
      <w:r w:rsidR="00632FBC" w:rsidRPr="002C0276">
        <w:rPr>
          <w:rFonts w:ascii="Arial" w:hAnsi="Arial" w:cs="Arial"/>
          <w:sz w:val="22"/>
          <w:szCs w:val="22"/>
        </w:rPr>
        <w:t>.</w:t>
      </w:r>
    </w:p>
    <w:p w14:paraId="312B5ACF" w14:textId="77777777" w:rsidR="003F128F" w:rsidRPr="002C0276" w:rsidRDefault="003F128F" w:rsidP="003F12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478892" w14:textId="77777777" w:rsidR="003F128F" w:rsidRPr="002C0276" w:rsidRDefault="003F128F" w:rsidP="003F128F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Kaitseliidu omandis oleva Vara võib tasuta või alla hariliku väärtuse võõrandada, kui: </w:t>
      </w:r>
    </w:p>
    <w:p w14:paraId="3E4F2CEB" w14:textId="3CD630EF" w:rsidR="003F128F" w:rsidRPr="002C0276" w:rsidRDefault="003F128F" w:rsidP="003F128F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Vara on vajalik kohaliku omavalitsuse üksusele tema seadusest tulenevate ülesannete täitmiseks või </w:t>
      </w:r>
      <w:r w:rsidR="00AD3412" w:rsidRPr="002C0276">
        <w:rPr>
          <w:rFonts w:ascii="Arial" w:hAnsi="Arial" w:cs="Arial"/>
          <w:sz w:val="22"/>
          <w:szCs w:val="22"/>
        </w:rPr>
        <w:t xml:space="preserve">on </w:t>
      </w:r>
      <w:r w:rsidRPr="002C0276">
        <w:rPr>
          <w:rFonts w:ascii="Arial" w:hAnsi="Arial" w:cs="Arial"/>
          <w:sz w:val="22"/>
          <w:szCs w:val="22"/>
        </w:rPr>
        <w:t>ettevõtluskeskkonna arendamiseks või</w:t>
      </w:r>
      <w:r w:rsidR="00150628" w:rsidRPr="002C0276">
        <w:rPr>
          <w:rFonts w:ascii="Arial" w:hAnsi="Arial" w:cs="Arial"/>
          <w:sz w:val="22"/>
          <w:szCs w:val="22"/>
        </w:rPr>
        <w:t xml:space="preserve"> </w:t>
      </w:r>
      <w:r w:rsidRPr="002C0276">
        <w:rPr>
          <w:rFonts w:ascii="Arial" w:hAnsi="Arial" w:cs="Arial"/>
          <w:sz w:val="22"/>
          <w:szCs w:val="22"/>
        </w:rPr>
        <w:t xml:space="preserve">elamumaaks sobiv kinnisasi; </w:t>
      </w:r>
    </w:p>
    <w:p w14:paraId="7E7B1214" w14:textId="77777777" w:rsidR="003F128F" w:rsidRPr="002C0276" w:rsidRDefault="003F128F" w:rsidP="003F128F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Vara on vajalik avalik-õiguslikule juriidilisele isikule, riigi poolt asutatud või asutatavale mittetulundusühingule või sihtasutusele tema seaduses või põhikirjas sätestatud ülesannete täitmiseks; </w:t>
      </w:r>
    </w:p>
    <w:p w14:paraId="527179E2" w14:textId="77777777" w:rsidR="003F128F" w:rsidRPr="002C0276" w:rsidRDefault="003F128F" w:rsidP="003F128F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Vara on vajalik mittetulundusühingule või sihtasutusele tema põhikirjas sätestatud pääste-, haridus-, teadus-, kultuuri-, keele- või noorsootööga seotud ülesande täitmiseks või tervishoiu- või sotsiaalteenuse osutamiseks või muul avalikul eesmärgil;</w:t>
      </w:r>
    </w:p>
    <w:p w14:paraId="665DAD3D" w14:textId="77777777" w:rsidR="003F128F" w:rsidRPr="002C0276" w:rsidRDefault="003F128F" w:rsidP="003F128F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vallasasi on vajalik rahvusvahelises koostöös osalemiseks või arengukoostööprojekti elluviimiseks;</w:t>
      </w:r>
    </w:p>
    <w:p w14:paraId="32CBEAB5" w14:textId="77777777" w:rsidR="003F128F" w:rsidRPr="002C0276" w:rsidRDefault="003F128F" w:rsidP="003F128F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vallasasi on vajalik humanitaarabi osutamiseks.</w:t>
      </w:r>
    </w:p>
    <w:p w14:paraId="53F7EAA9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8F2251E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Kaitseliidu omandis oleva 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 xml:space="preserve"> võõrandamise otsustab Kaitseliidu keskkogu </w:t>
      </w:r>
      <w:r w:rsidR="001E493C" w:rsidRPr="002C0276">
        <w:rPr>
          <w:rFonts w:ascii="Arial" w:hAnsi="Arial" w:cs="Arial"/>
          <w:sz w:val="22"/>
          <w:szCs w:val="22"/>
        </w:rPr>
        <w:t>Kaitseliidu keskjuhatuse ettepanekul. Kinnisvara võõrandamiseks annab loa kaitseminister või Vabariigi Valitsus.</w:t>
      </w:r>
      <w:r w:rsidRPr="002C0276">
        <w:rPr>
          <w:rFonts w:ascii="Arial" w:hAnsi="Arial" w:cs="Arial"/>
          <w:sz w:val="22"/>
          <w:szCs w:val="22"/>
        </w:rPr>
        <w:t xml:space="preserve"> </w:t>
      </w:r>
    </w:p>
    <w:p w14:paraId="2C86D3EE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B7D17BE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Kaitseliidu omandis oleva va</w:t>
      </w:r>
      <w:r w:rsidR="000525E6" w:rsidRPr="002C0276">
        <w:rPr>
          <w:rFonts w:ascii="Arial" w:hAnsi="Arial" w:cs="Arial"/>
          <w:sz w:val="22"/>
          <w:szCs w:val="22"/>
        </w:rPr>
        <w:t>llasvara</w:t>
      </w:r>
      <w:r w:rsidRPr="002C0276">
        <w:rPr>
          <w:rFonts w:ascii="Arial" w:hAnsi="Arial" w:cs="Arial"/>
          <w:sz w:val="22"/>
          <w:szCs w:val="22"/>
        </w:rPr>
        <w:t xml:space="preserve"> võõrandamise otsustab Kaitseliidu keskjuhatus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valdava struktuuriüksuse ettepanekul. </w:t>
      </w:r>
    </w:p>
    <w:p w14:paraId="6E60E95C" w14:textId="77777777" w:rsidR="00FD6FAD" w:rsidRPr="002C0276" w:rsidRDefault="00FD6FAD" w:rsidP="00FD6FAD">
      <w:pPr>
        <w:pStyle w:val="ListParagraph"/>
        <w:rPr>
          <w:rFonts w:ascii="Arial" w:hAnsi="Arial" w:cs="Arial"/>
          <w:sz w:val="22"/>
          <w:szCs w:val="22"/>
        </w:rPr>
      </w:pPr>
    </w:p>
    <w:p w14:paraId="510600FE" w14:textId="571A32E4" w:rsidR="00FD6FAD" w:rsidRPr="002C0276" w:rsidRDefault="00FD6FA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Üle 30 000 </w:t>
      </w:r>
      <w:proofErr w:type="spellStart"/>
      <w:r w:rsidRPr="002C0276">
        <w:rPr>
          <w:rFonts w:ascii="Arial" w:hAnsi="Arial" w:cs="Arial"/>
          <w:sz w:val="22"/>
          <w:szCs w:val="22"/>
        </w:rPr>
        <w:t>eurose</w:t>
      </w:r>
      <w:proofErr w:type="spellEnd"/>
      <w:r w:rsidRPr="002C0276">
        <w:rPr>
          <w:rFonts w:ascii="Arial" w:hAnsi="Arial" w:cs="Arial"/>
          <w:sz w:val="22"/>
          <w:szCs w:val="22"/>
        </w:rPr>
        <w:t xml:space="preserve"> hariliku väärtusega vallasvara võib võõrandada üksnes avalikul enampakkumisel või valikpakkumisel, va </w:t>
      </w:r>
      <w:r w:rsidR="00C17E23" w:rsidRPr="002C0276">
        <w:rPr>
          <w:rFonts w:ascii="Arial" w:hAnsi="Arial" w:cs="Arial"/>
          <w:sz w:val="22"/>
          <w:szCs w:val="22"/>
        </w:rPr>
        <w:t>käesoleva korra p 5.3 sätestatud juhul.</w:t>
      </w:r>
    </w:p>
    <w:p w14:paraId="091C7730" w14:textId="77777777" w:rsidR="00E52124" w:rsidRPr="002C0276" w:rsidRDefault="00E52124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4151041" w14:textId="77777777" w:rsidR="00B7514D" w:rsidRPr="002C0276" w:rsidRDefault="000525E6" w:rsidP="00FE6A57">
      <w:pPr>
        <w:pStyle w:val="ListParagraph"/>
        <w:numPr>
          <w:ilvl w:val="0"/>
          <w:numId w:val="2"/>
        </w:numPr>
        <w:spacing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C0276">
        <w:rPr>
          <w:rFonts w:ascii="Arial" w:hAnsi="Arial" w:cs="Arial"/>
          <w:b/>
          <w:sz w:val="22"/>
          <w:szCs w:val="22"/>
        </w:rPr>
        <w:t>Vara</w:t>
      </w:r>
      <w:r w:rsidR="00B7514D" w:rsidRPr="002C0276">
        <w:rPr>
          <w:rFonts w:ascii="Arial" w:hAnsi="Arial" w:cs="Arial"/>
          <w:b/>
          <w:sz w:val="22"/>
          <w:szCs w:val="22"/>
        </w:rPr>
        <w:t xml:space="preserve"> võõrandamise läbiviimine </w:t>
      </w:r>
    </w:p>
    <w:p w14:paraId="571D60B5" w14:textId="77777777" w:rsidR="006A2AC3" w:rsidRPr="002C0276" w:rsidRDefault="006A2AC3" w:rsidP="006A2AC3">
      <w:pPr>
        <w:pStyle w:val="ListParagraph"/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1D13EA74" w14:textId="77777777" w:rsidR="00B7514D" w:rsidRPr="002C0276" w:rsidRDefault="000525E6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Vara</w:t>
      </w:r>
      <w:r w:rsidR="001E493C" w:rsidRPr="002C0276">
        <w:rPr>
          <w:rFonts w:ascii="Arial" w:hAnsi="Arial" w:cs="Arial"/>
          <w:sz w:val="22"/>
          <w:szCs w:val="22"/>
        </w:rPr>
        <w:t xml:space="preserve"> võõrandamine</w:t>
      </w:r>
      <w:r w:rsidR="00A40750" w:rsidRPr="002C0276">
        <w:rPr>
          <w:rFonts w:ascii="Arial" w:hAnsi="Arial" w:cs="Arial"/>
          <w:sz w:val="22"/>
          <w:szCs w:val="22"/>
        </w:rPr>
        <w:t xml:space="preserve"> </w:t>
      </w:r>
      <w:r w:rsidR="00B7514D" w:rsidRPr="002C0276">
        <w:rPr>
          <w:rFonts w:ascii="Arial" w:hAnsi="Arial" w:cs="Arial"/>
          <w:sz w:val="22"/>
          <w:szCs w:val="22"/>
        </w:rPr>
        <w:t xml:space="preserve">algab võõrandamist taotleva struktuuriüksus sellekohase taotluse esitamisega Kaitseliidu ülemale. </w:t>
      </w:r>
    </w:p>
    <w:p w14:paraId="201630CB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E5AAE9F" w14:textId="77777777" w:rsidR="00B7514D" w:rsidRPr="002C0276" w:rsidRDefault="00E44768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Kaitseliidu p</w:t>
      </w:r>
      <w:r w:rsidR="00B7514D" w:rsidRPr="002C0276">
        <w:rPr>
          <w:rFonts w:ascii="Arial" w:hAnsi="Arial" w:cs="Arial"/>
          <w:sz w:val="22"/>
          <w:szCs w:val="22"/>
        </w:rPr>
        <w:t xml:space="preserve">eastaabi valitsemisel oleva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="00B7514D" w:rsidRPr="002C0276">
        <w:rPr>
          <w:rFonts w:ascii="Arial" w:hAnsi="Arial" w:cs="Arial"/>
          <w:sz w:val="22"/>
          <w:szCs w:val="22"/>
        </w:rPr>
        <w:t xml:space="preserve"> kohta esitab taotluse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="00B7514D" w:rsidRPr="002C0276">
        <w:rPr>
          <w:rFonts w:ascii="Arial" w:hAnsi="Arial" w:cs="Arial"/>
          <w:sz w:val="22"/>
          <w:szCs w:val="22"/>
        </w:rPr>
        <w:t xml:space="preserve"> eest vastutav osakond või kulujuht. </w:t>
      </w:r>
    </w:p>
    <w:p w14:paraId="47E9B931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C7265D0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Taotlus peab sisaldama: </w:t>
      </w:r>
    </w:p>
    <w:p w14:paraId="7BB8D4AB" w14:textId="77777777" w:rsidR="00B7514D" w:rsidRPr="002C0276" w:rsidRDefault="001E493C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võõrandamise </w:t>
      </w:r>
      <w:r w:rsidR="00B7514D" w:rsidRPr="002C0276">
        <w:rPr>
          <w:rFonts w:ascii="Arial" w:hAnsi="Arial" w:cs="Arial"/>
          <w:sz w:val="22"/>
          <w:szCs w:val="22"/>
        </w:rPr>
        <w:t xml:space="preserve">põhjendust ning hinnangut selle mõju kohta struktuuriüksuse eelarvele; </w:t>
      </w:r>
    </w:p>
    <w:p w14:paraId="7CC3AAEA" w14:textId="00C9415F" w:rsidR="00B7514D" w:rsidRPr="002C0276" w:rsidRDefault="001E493C" w:rsidP="001E493C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trike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võõrandamise</w:t>
      </w:r>
      <w:r w:rsidR="003A5DA4" w:rsidRPr="002C0276">
        <w:rPr>
          <w:rFonts w:ascii="Arial" w:hAnsi="Arial" w:cs="Arial"/>
          <w:sz w:val="22"/>
          <w:szCs w:val="22"/>
        </w:rPr>
        <w:t xml:space="preserve"> viisi põhjendust;</w:t>
      </w:r>
    </w:p>
    <w:p w14:paraId="7980CA84" w14:textId="77777777" w:rsidR="00393CC0" w:rsidRPr="002C0276" w:rsidRDefault="00A70134" w:rsidP="001E493C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trike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malevale kuuluva vara puhul maleva juhatuse sellekohast otsust;</w:t>
      </w:r>
    </w:p>
    <w:p w14:paraId="5CE61F5D" w14:textId="77777777" w:rsidR="00B7514D" w:rsidRPr="002C0276" w:rsidRDefault="001E493C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vajadusel </w:t>
      </w:r>
      <w:r w:rsidR="003F128F" w:rsidRPr="002C0276">
        <w:rPr>
          <w:rFonts w:ascii="Arial" w:hAnsi="Arial" w:cs="Arial"/>
          <w:sz w:val="22"/>
          <w:szCs w:val="22"/>
        </w:rPr>
        <w:t>andmeid tõendavaid dokumente.</w:t>
      </w:r>
    </w:p>
    <w:p w14:paraId="034E24E8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7EA7DE5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Peastaabi ülema poolt määratud isik või peastaabi osakond kontrollib taotluse vastavust kehtestatud nõuetele ning teeb ettepaneku taotluse Kaitseli</w:t>
      </w:r>
      <w:r w:rsidR="000A0654" w:rsidRPr="002C0276">
        <w:rPr>
          <w:rFonts w:ascii="Arial" w:hAnsi="Arial" w:cs="Arial"/>
          <w:sz w:val="22"/>
          <w:szCs w:val="22"/>
        </w:rPr>
        <w:t>idu keskjuhatusele suunamiseks või tagasi lükkamiseks.</w:t>
      </w:r>
    </w:p>
    <w:p w14:paraId="29EC9B14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506136C" w14:textId="735C7854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Kooskõlastatud taotluse esitab Kaitseliidu keskjuhatusele </w:t>
      </w:r>
      <w:r w:rsidR="0026434D" w:rsidRPr="002C0276">
        <w:rPr>
          <w:rFonts w:ascii="Arial" w:hAnsi="Arial" w:cs="Arial"/>
          <w:sz w:val="22"/>
          <w:szCs w:val="22"/>
        </w:rPr>
        <w:t xml:space="preserve">võõrandamise nõusoleku saamiseks </w:t>
      </w:r>
      <w:r w:rsidRPr="002C0276">
        <w:rPr>
          <w:rFonts w:ascii="Arial" w:hAnsi="Arial" w:cs="Arial"/>
          <w:sz w:val="22"/>
          <w:szCs w:val="22"/>
        </w:rPr>
        <w:t xml:space="preserve">peastaabi </w:t>
      </w:r>
      <w:r w:rsidR="003A5DA4" w:rsidRPr="002C0276">
        <w:rPr>
          <w:rFonts w:ascii="Arial" w:hAnsi="Arial" w:cs="Arial"/>
          <w:sz w:val="22"/>
          <w:szCs w:val="22"/>
        </w:rPr>
        <w:t>vastava</w:t>
      </w:r>
      <w:r w:rsidRPr="002C0276">
        <w:rPr>
          <w:rFonts w:ascii="Arial" w:hAnsi="Arial" w:cs="Arial"/>
          <w:sz w:val="22"/>
          <w:szCs w:val="22"/>
        </w:rPr>
        <w:t xml:space="preserve"> osakonna töötaja/teenistuja. </w:t>
      </w:r>
    </w:p>
    <w:p w14:paraId="0524092E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280CF66" w14:textId="5AFD7265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Juhul kui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võõrandamise taotlust ei rahuldata</w:t>
      </w:r>
      <w:r w:rsidR="003A5DA4" w:rsidRPr="002C0276">
        <w:rPr>
          <w:rFonts w:ascii="Arial" w:hAnsi="Arial" w:cs="Arial"/>
          <w:sz w:val="22"/>
          <w:szCs w:val="22"/>
        </w:rPr>
        <w:t>,</w:t>
      </w:r>
      <w:r w:rsidRPr="002C0276">
        <w:rPr>
          <w:rFonts w:ascii="Arial" w:hAnsi="Arial" w:cs="Arial"/>
          <w:sz w:val="22"/>
          <w:szCs w:val="22"/>
        </w:rPr>
        <w:t xml:space="preserve"> märgitakse kooskõlastusest keeldumise põhjused ning taotluses esinenud puudused. </w:t>
      </w:r>
    </w:p>
    <w:p w14:paraId="32A163E8" w14:textId="77777777" w:rsidR="0026434D" w:rsidRPr="002C0276" w:rsidRDefault="0026434D" w:rsidP="0026434D">
      <w:pPr>
        <w:pStyle w:val="ListParagraph"/>
        <w:rPr>
          <w:rFonts w:ascii="Arial" w:hAnsi="Arial" w:cs="Arial"/>
          <w:sz w:val="22"/>
          <w:szCs w:val="22"/>
        </w:rPr>
      </w:pPr>
    </w:p>
    <w:p w14:paraId="74828BAD" w14:textId="09C82D9A" w:rsidR="0026434D" w:rsidRPr="002C0276" w:rsidRDefault="002643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lastRenderedPageBreak/>
        <w:t>Kinnisvara võõrandamise</w:t>
      </w:r>
      <w:r w:rsidR="00567CC8" w:rsidRPr="002C0276">
        <w:rPr>
          <w:rFonts w:ascii="Arial" w:hAnsi="Arial" w:cs="Arial"/>
          <w:sz w:val="22"/>
          <w:szCs w:val="22"/>
        </w:rPr>
        <w:t>ks Kaitseliidu keskkogu loa ja</w:t>
      </w:r>
      <w:r w:rsidRPr="002C0276">
        <w:rPr>
          <w:rFonts w:ascii="Arial" w:hAnsi="Arial" w:cs="Arial"/>
          <w:sz w:val="22"/>
          <w:szCs w:val="22"/>
        </w:rPr>
        <w:t xml:space="preserve"> </w:t>
      </w:r>
      <w:r w:rsidR="00D94D9D" w:rsidRPr="002C0276">
        <w:rPr>
          <w:rFonts w:ascii="Arial" w:hAnsi="Arial" w:cs="Arial"/>
          <w:sz w:val="22"/>
          <w:szCs w:val="22"/>
        </w:rPr>
        <w:t>kaitseministri või Vabariigi Valitsuse loa saamiseks vajalikud toimingu</w:t>
      </w:r>
      <w:r w:rsidR="00383723" w:rsidRPr="002C0276">
        <w:rPr>
          <w:rFonts w:ascii="Arial" w:hAnsi="Arial" w:cs="Arial"/>
          <w:sz w:val="22"/>
          <w:szCs w:val="22"/>
        </w:rPr>
        <w:t>d</w:t>
      </w:r>
      <w:r w:rsidR="00D94D9D" w:rsidRPr="002C0276">
        <w:rPr>
          <w:rFonts w:ascii="Arial" w:hAnsi="Arial" w:cs="Arial"/>
          <w:sz w:val="22"/>
          <w:szCs w:val="22"/>
        </w:rPr>
        <w:t xml:space="preserve"> viib läbi peastaap. </w:t>
      </w:r>
    </w:p>
    <w:p w14:paraId="4F35683A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EEC66FD" w14:textId="323A3ACE" w:rsidR="00B404A4" w:rsidRPr="002C0276" w:rsidRDefault="003F128F" w:rsidP="00D82ACA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Võõrandamisloa olemasolul teeb struktuuriüksus kinnisvara </w:t>
      </w:r>
      <w:r w:rsidR="000A0654" w:rsidRPr="002C0276">
        <w:rPr>
          <w:rFonts w:ascii="Arial" w:hAnsi="Arial" w:cs="Arial"/>
          <w:sz w:val="22"/>
          <w:szCs w:val="22"/>
        </w:rPr>
        <w:t>võõrandamise läbiviimiseks ettepaneku</w:t>
      </w:r>
      <w:r w:rsidR="009C18CD" w:rsidRPr="002C0276">
        <w:rPr>
          <w:rFonts w:ascii="Arial" w:hAnsi="Arial" w:cs="Arial"/>
          <w:sz w:val="22"/>
          <w:szCs w:val="22"/>
        </w:rPr>
        <w:t>/taotluse</w:t>
      </w:r>
      <w:r w:rsidR="000A0654" w:rsidRPr="002C0276">
        <w:rPr>
          <w:rFonts w:ascii="Arial" w:hAnsi="Arial" w:cs="Arial"/>
          <w:sz w:val="22"/>
          <w:szCs w:val="22"/>
        </w:rPr>
        <w:t xml:space="preserve"> </w:t>
      </w:r>
      <w:r w:rsidR="009508D6" w:rsidRPr="002C0276">
        <w:rPr>
          <w:rFonts w:ascii="Arial" w:hAnsi="Arial" w:cs="Arial"/>
          <w:sz w:val="22"/>
          <w:szCs w:val="22"/>
        </w:rPr>
        <w:t>müügi</w:t>
      </w:r>
      <w:r w:rsidR="009C18CD" w:rsidRPr="002C0276">
        <w:rPr>
          <w:rFonts w:ascii="Arial" w:hAnsi="Arial" w:cs="Arial"/>
          <w:sz w:val="22"/>
          <w:szCs w:val="22"/>
        </w:rPr>
        <w:t xml:space="preserve"> alustamiseks, </w:t>
      </w:r>
      <w:r w:rsidR="000A0654" w:rsidRPr="002C0276">
        <w:rPr>
          <w:rFonts w:ascii="Arial" w:hAnsi="Arial" w:cs="Arial"/>
          <w:sz w:val="22"/>
          <w:szCs w:val="22"/>
        </w:rPr>
        <w:t>enampakkumise</w:t>
      </w:r>
      <w:r w:rsidR="009C18CD" w:rsidRPr="002C0276">
        <w:rPr>
          <w:rFonts w:ascii="Arial" w:hAnsi="Arial" w:cs="Arial"/>
          <w:sz w:val="22"/>
          <w:szCs w:val="22"/>
        </w:rPr>
        <w:t xml:space="preserve"> alghinna määramiseks</w:t>
      </w:r>
      <w:r w:rsidR="000A0654" w:rsidRPr="002C0276">
        <w:rPr>
          <w:rFonts w:ascii="Arial" w:hAnsi="Arial" w:cs="Arial"/>
          <w:sz w:val="22"/>
          <w:szCs w:val="22"/>
        </w:rPr>
        <w:t xml:space="preserve"> </w:t>
      </w:r>
      <w:r w:rsidR="009C18CD" w:rsidRPr="002C0276">
        <w:rPr>
          <w:rFonts w:ascii="Arial" w:hAnsi="Arial" w:cs="Arial"/>
          <w:sz w:val="22"/>
          <w:szCs w:val="22"/>
        </w:rPr>
        <w:t>ning enampakkumise korra ja tingimuste kinnitamiseks.</w:t>
      </w:r>
    </w:p>
    <w:p w14:paraId="5E37E3A8" w14:textId="77777777" w:rsidR="00B404A4" w:rsidRPr="002C0276" w:rsidRDefault="00B404A4" w:rsidP="00D82ACA">
      <w:pPr>
        <w:pStyle w:val="ListParagraph"/>
        <w:ind w:left="709" w:hanging="709"/>
        <w:rPr>
          <w:rFonts w:ascii="Arial" w:hAnsi="Arial" w:cs="Arial"/>
          <w:sz w:val="22"/>
          <w:szCs w:val="22"/>
        </w:rPr>
      </w:pPr>
    </w:p>
    <w:p w14:paraId="21258584" w14:textId="77777777" w:rsidR="00B404A4" w:rsidRPr="002C0276" w:rsidRDefault="00B404A4" w:rsidP="00D82ACA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Taotlus peab sisaldama: </w:t>
      </w:r>
    </w:p>
    <w:p w14:paraId="377FD87E" w14:textId="77777777" w:rsidR="00B404A4" w:rsidRPr="002C0276" w:rsidRDefault="00B404A4" w:rsidP="00B404A4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võõrandamise </w:t>
      </w:r>
      <w:r w:rsidR="009C18CD" w:rsidRPr="002C0276">
        <w:rPr>
          <w:rFonts w:ascii="Arial" w:hAnsi="Arial" w:cs="Arial"/>
          <w:sz w:val="22"/>
          <w:szCs w:val="22"/>
        </w:rPr>
        <w:t xml:space="preserve">alustamise </w:t>
      </w:r>
      <w:r w:rsidRPr="002C0276">
        <w:rPr>
          <w:rFonts w:ascii="Arial" w:hAnsi="Arial" w:cs="Arial"/>
          <w:sz w:val="22"/>
          <w:szCs w:val="22"/>
        </w:rPr>
        <w:t xml:space="preserve">põhjendust ning hinnangut selle mõju kohta struktuuriüksuse eelarvele; </w:t>
      </w:r>
    </w:p>
    <w:p w14:paraId="3EA134D0" w14:textId="42E42741" w:rsidR="00B404A4" w:rsidRPr="002C0276" w:rsidRDefault="00155CE6" w:rsidP="00B404A4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maleva juhatuse poolt kinnitatud </w:t>
      </w:r>
      <w:r w:rsidR="00B404A4" w:rsidRPr="002C0276">
        <w:rPr>
          <w:rFonts w:ascii="Arial" w:hAnsi="Arial" w:cs="Arial"/>
          <w:sz w:val="22"/>
          <w:szCs w:val="22"/>
        </w:rPr>
        <w:t>avaliku enampakkumise alghinda</w:t>
      </w:r>
      <w:r w:rsidRPr="002C0276">
        <w:rPr>
          <w:rFonts w:ascii="Arial" w:hAnsi="Arial" w:cs="Arial"/>
          <w:sz w:val="22"/>
          <w:szCs w:val="22"/>
        </w:rPr>
        <w:t xml:space="preserve">, mis on </w:t>
      </w:r>
      <w:r w:rsidR="00B404A4" w:rsidRPr="002C0276">
        <w:rPr>
          <w:rFonts w:ascii="Arial" w:hAnsi="Arial" w:cs="Arial"/>
          <w:sz w:val="22"/>
          <w:szCs w:val="22"/>
        </w:rPr>
        <w:t xml:space="preserve">vähemalt </w:t>
      </w:r>
      <w:r w:rsidR="00174B72" w:rsidRPr="002C0276">
        <w:rPr>
          <w:rFonts w:ascii="Arial" w:hAnsi="Arial" w:cs="Arial"/>
          <w:sz w:val="22"/>
          <w:szCs w:val="22"/>
        </w:rPr>
        <w:t>vastava kutsetunnistusega</w:t>
      </w:r>
      <w:r w:rsidR="00B404A4" w:rsidRPr="002C0276">
        <w:rPr>
          <w:rFonts w:ascii="Arial" w:hAnsi="Arial" w:cs="Arial"/>
          <w:sz w:val="22"/>
          <w:szCs w:val="22"/>
        </w:rPr>
        <w:t xml:space="preserve"> eksperdi poolt määratud V</w:t>
      </w:r>
      <w:r w:rsidRPr="002C0276">
        <w:rPr>
          <w:rFonts w:ascii="Arial" w:hAnsi="Arial" w:cs="Arial"/>
          <w:sz w:val="22"/>
          <w:szCs w:val="22"/>
        </w:rPr>
        <w:t>ara hariliku väärtusega võrdne hind</w:t>
      </w:r>
      <w:r w:rsidR="00B404A4" w:rsidRPr="002C0276">
        <w:rPr>
          <w:rFonts w:ascii="Arial" w:hAnsi="Arial" w:cs="Arial"/>
          <w:sz w:val="22"/>
          <w:szCs w:val="22"/>
        </w:rPr>
        <w:t xml:space="preserve">; </w:t>
      </w:r>
    </w:p>
    <w:p w14:paraId="7D0A9A64" w14:textId="0A7D754B" w:rsidR="00B404A4" w:rsidRPr="002C0276" w:rsidRDefault="008F4EB9" w:rsidP="00B404A4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võõrandamise viisi põhjendust ja </w:t>
      </w:r>
      <w:r w:rsidR="00B404A4" w:rsidRPr="002C0276">
        <w:rPr>
          <w:rFonts w:ascii="Arial" w:hAnsi="Arial" w:cs="Arial"/>
          <w:sz w:val="22"/>
          <w:szCs w:val="22"/>
        </w:rPr>
        <w:t xml:space="preserve">avaliku enampakkumise või valikpakkumise olulisi tingimusi; </w:t>
      </w:r>
    </w:p>
    <w:p w14:paraId="1AD1E8EA" w14:textId="77777777" w:rsidR="00B404A4" w:rsidRPr="002C0276" w:rsidRDefault="00B404A4" w:rsidP="00B404A4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vajadusel andmeid tõendavaid dokumente. </w:t>
      </w:r>
    </w:p>
    <w:p w14:paraId="01E112C8" w14:textId="77777777" w:rsidR="00B404A4" w:rsidRPr="002C0276" w:rsidRDefault="00B404A4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29A37DB" w14:textId="77777777" w:rsidR="009C18CD" w:rsidRPr="002C0276" w:rsidRDefault="009C18C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Peastaabi ülema poolt määratud isik või peastaabi osakond kontrollib taotluse vastavust kehtestatud nõuetele</w:t>
      </w:r>
      <w:r w:rsidR="00C93FFC" w:rsidRPr="002C0276">
        <w:rPr>
          <w:rFonts w:ascii="Arial" w:hAnsi="Arial" w:cs="Arial"/>
          <w:sz w:val="22"/>
          <w:szCs w:val="22"/>
        </w:rPr>
        <w:t>, koostab avaliku enampakkumise või valikpakkumise korra</w:t>
      </w:r>
      <w:r w:rsidRPr="002C0276">
        <w:rPr>
          <w:rFonts w:ascii="Arial" w:hAnsi="Arial" w:cs="Arial"/>
          <w:sz w:val="22"/>
          <w:szCs w:val="22"/>
        </w:rPr>
        <w:t xml:space="preserve"> ning teeb ettepaneku taotluse Kaitseliidu keskjuhatusele suunamiseks või tagasi lükkamiseks</w:t>
      </w:r>
      <w:r w:rsidR="00C93FFC" w:rsidRPr="002C0276">
        <w:rPr>
          <w:rFonts w:ascii="Arial" w:hAnsi="Arial" w:cs="Arial"/>
          <w:sz w:val="22"/>
          <w:szCs w:val="22"/>
        </w:rPr>
        <w:t>.</w:t>
      </w:r>
    </w:p>
    <w:p w14:paraId="615DA50D" w14:textId="77777777" w:rsidR="00C93FFC" w:rsidRPr="002C0276" w:rsidRDefault="00C93FFC" w:rsidP="00C93FFC">
      <w:pPr>
        <w:pStyle w:val="ListParagraph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091C20E" w14:textId="77777777" w:rsidR="00C93FFC" w:rsidRPr="002C0276" w:rsidRDefault="00C93FFC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Enampakkumise </w:t>
      </w:r>
      <w:r w:rsidR="00080EF0" w:rsidRPr="002C0276">
        <w:rPr>
          <w:rFonts w:ascii="Arial" w:hAnsi="Arial" w:cs="Arial"/>
          <w:sz w:val="22"/>
          <w:szCs w:val="22"/>
        </w:rPr>
        <w:t>või</w:t>
      </w:r>
      <w:r w:rsidR="00155CE6" w:rsidRPr="002C0276">
        <w:rPr>
          <w:rFonts w:ascii="Arial" w:hAnsi="Arial" w:cs="Arial"/>
          <w:sz w:val="22"/>
          <w:szCs w:val="22"/>
        </w:rPr>
        <w:t xml:space="preserve"> valikpakkumise </w:t>
      </w:r>
      <w:r w:rsidRPr="002C0276">
        <w:rPr>
          <w:rFonts w:ascii="Arial" w:hAnsi="Arial" w:cs="Arial"/>
          <w:sz w:val="22"/>
          <w:szCs w:val="22"/>
        </w:rPr>
        <w:t>läbiviimise eest vastutab peastaap.</w:t>
      </w:r>
    </w:p>
    <w:p w14:paraId="52CE8739" w14:textId="77777777" w:rsidR="00C93FFC" w:rsidRPr="002C0276" w:rsidRDefault="00C93FFC" w:rsidP="00C93FFC">
      <w:pPr>
        <w:pStyle w:val="ListParagraph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58268460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Juhul, kui taotletakse 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 xml:space="preserve"> või üle </w:t>
      </w:r>
      <w:r w:rsidR="00AD5B97" w:rsidRPr="002C0276">
        <w:rPr>
          <w:rFonts w:ascii="Arial" w:hAnsi="Arial" w:cs="Arial"/>
          <w:sz w:val="22"/>
          <w:szCs w:val="22"/>
        </w:rPr>
        <w:t>30</w:t>
      </w:r>
      <w:r w:rsidRPr="002C0276">
        <w:rPr>
          <w:rFonts w:ascii="Arial" w:hAnsi="Arial" w:cs="Arial"/>
          <w:sz w:val="22"/>
          <w:szCs w:val="22"/>
        </w:rPr>
        <w:t xml:space="preserve"> 000 </w:t>
      </w:r>
      <w:proofErr w:type="spellStart"/>
      <w:r w:rsidRPr="002C0276">
        <w:rPr>
          <w:rFonts w:ascii="Arial" w:hAnsi="Arial" w:cs="Arial"/>
          <w:sz w:val="22"/>
          <w:szCs w:val="22"/>
        </w:rPr>
        <w:t>eurose</w:t>
      </w:r>
      <w:proofErr w:type="spellEnd"/>
      <w:r w:rsidRPr="002C0276">
        <w:rPr>
          <w:rFonts w:ascii="Arial" w:hAnsi="Arial" w:cs="Arial"/>
          <w:sz w:val="22"/>
          <w:szCs w:val="22"/>
        </w:rPr>
        <w:t xml:space="preserve"> hariliku väärtusega va</w:t>
      </w:r>
      <w:r w:rsidR="000525E6" w:rsidRPr="002C0276">
        <w:rPr>
          <w:rFonts w:ascii="Arial" w:hAnsi="Arial" w:cs="Arial"/>
          <w:sz w:val="22"/>
          <w:szCs w:val="22"/>
        </w:rPr>
        <w:t>llasvara</w:t>
      </w:r>
      <w:r w:rsidRPr="002C0276">
        <w:rPr>
          <w:rFonts w:ascii="Arial" w:hAnsi="Arial" w:cs="Arial"/>
          <w:sz w:val="22"/>
          <w:szCs w:val="22"/>
        </w:rPr>
        <w:t xml:space="preserve"> võõrandamist ilma avaliku enampakkumist korraldamata, tasuta või harilikust väärtusest madalama tasu eest, esitatakse võõrandamist taotleva struktuuriüksuse poolt sellekohane taotlus Kaitseliidu ülemale. </w:t>
      </w:r>
    </w:p>
    <w:p w14:paraId="58B13B94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2477B67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Taotluses märgitakse: </w:t>
      </w:r>
    </w:p>
    <w:p w14:paraId="2B55E1B5" w14:textId="77777777" w:rsidR="00B7514D" w:rsidRPr="002C0276" w:rsidRDefault="00B7514D" w:rsidP="00F200C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andmed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kohta, mille võõrandamist taotletakse; </w:t>
      </w:r>
    </w:p>
    <w:p w14:paraId="18C09494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käesolevas korras sätestatud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="00927833" w:rsidRPr="002C0276">
        <w:rPr>
          <w:rFonts w:ascii="Arial" w:hAnsi="Arial" w:cs="Arial"/>
          <w:sz w:val="22"/>
          <w:szCs w:val="22"/>
        </w:rPr>
        <w:t xml:space="preserve"> võõrandamise </w:t>
      </w:r>
      <w:r w:rsidRPr="002C0276">
        <w:rPr>
          <w:rFonts w:ascii="Arial" w:hAnsi="Arial" w:cs="Arial"/>
          <w:sz w:val="22"/>
          <w:szCs w:val="22"/>
        </w:rPr>
        <w:t xml:space="preserve">alus; </w:t>
      </w:r>
    </w:p>
    <w:p w14:paraId="2F10B19B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võõrandamise või otstarbekuse põhjendus ning selle mõju Kaitseliidu eelarvele; </w:t>
      </w:r>
    </w:p>
    <w:p w14:paraId="2E7A57DC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tehingu või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eeldatav harilik väärtus; </w:t>
      </w:r>
    </w:p>
    <w:p w14:paraId="26895084" w14:textId="77777777" w:rsidR="00AD5B97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põhjendus, miks taotletakse </w:t>
      </w:r>
      <w:r w:rsidR="00927833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 võõrandamist ilma avaliku enampakkumist korraldamata, tasuta või harilikust</w:t>
      </w:r>
      <w:r w:rsidR="00AD5B97" w:rsidRPr="002C0276">
        <w:rPr>
          <w:rFonts w:ascii="Arial" w:hAnsi="Arial" w:cs="Arial"/>
          <w:sz w:val="22"/>
          <w:szCs w:val="22"/>
        </w:rPr>
        <w:t xml:space="preserve"> väärtusest madalama tasu eest; </w:t>
      </w:r>
    </w:p>
    <w:p w14:paraId="7CE29744" w14:textId="77777777" w:rsidR="00AD5B97" w:rsidRPr="002C0276" w:rsidRDefault="00AD5B97" w:rsidP="00AD5B9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trike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malevale kuuluva vara puhul maleva juhatuse sellekohast otsust;</w:t>
      </w:r>
    </w:p>
    <w:p w14:paraId="1BD1F834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andmeid tõendavad dokumendid. </w:t>
      </w:r>
    </w:p>
    <w:p w14:paraId="612B96F7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04B64C9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Peastaap teeb 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 xml:space="preserve"> võõrandamise ilma avaliku enampakkumist korraldamata, tasuta või harilikust väärtusest madalama tasu eest taotluse menetlemise käigus järgmised toimingud: </w:t>
      </w:r>
    </w:p>
    <w:p w14:paraId="476651CE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kontrollib esitatud taotluse sisu vastavust kehtestatud nõuetele ja vajaduse korral nõuab taotluse esitajalt ning muudelt asjaomastelt isikutelt täiendavaid dokumente ja selgitusi; </w:t>
      </w:r>
    </w:p>
    <w:p w14:paraId="3B5D1D0F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hindab võõrandamise viisi otstarbekust ja põhjendatust ning vajadusel teeb ettepaneku kõige asjakohasema võõrandamise viisi rakendamiseks; </w:t>
      </w:r>
    </w:p>
    <w:p w14:paraId="7E309E63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selgitab välja ja määrab kindlaks võõrandamise tingimused; </w:t>
      </w:r>
    </w:p>
    <w:p w14:paraId="2A394948" w14:textId="2FDCFD8E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vajadusel tellib eksperthinnangu hariliku väärtuse määramiseks </w:t>
      </w:r>
      <w:r w:rsidR="00C17E23" w:rsidRPr="002C0276">
        <w:rPr>
          <w:rFonts w:ascii="Arial" w:hAnsi="Arial" w:cs="Arial"/>
          <w:sz w:val="22"/>
          <w:szCs w:val="22"/>
        </w:rPr>
        <w:t>vastava kutsetunnistusega</w:t>
      </w:r>
      <w:r w:rsidR="008F4EB9" w:rsidRPr="002C0276">
        <w:rPr>
          <w:rFonts w:ascii="Arial" w:hAnsi="Arial" w:cs="Arial"/>
          <w:sz w:val="22"/>
          <w:szCs w:val="22"/>
        </w:rPr>
        <w:t xml:space="preserve"> eksperdilt</w:t>
      </w:r>
      <w:r w:rsidRPr="002C0276">
        <w:rPr>
          <w:rFonts w:ascii="Arial" w:hAnsi="Arial" w:cs="Arial"/>
          <w:sz w:val="22"/>
          <w:szCs w:val="22"/>
        </w:rPr>
        <w:t xml:space="preserve">; </w:t>
      </w:r>
    </w:p>
    <w:p w14:paraId="72BD18CF" w14:textId="1C39FE41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tulenevalt võõrandamise viisist, koostab </w:t>
      </w:r>
      <w:r w:rsidR="00FD6FAD" w:rsidRPr="002C0276">
        <w:rPr>
          <w:rFonts w:ascii="Arial" w:hAnsi="Arial" w:cs="Arial"/>
          <w:sz w:val="22"/>
          <w:szCs w:val="22"/>
        </w:rPr>
        <w:t xml:space="preserve">vastavalt vajadusele </w:t>
      </w:r>
      <w:r w:rsidRPr="002C0276">
        <w:rPr>
          <w:rFonts w:ascii="Arial" w:hAnsi="Arial" w:cs="Arial"/>
          <w:sz w:val="22"/>
          <w:szCs w:val="22"/>
        </w:rPr>
        <w:t xml:space="preserve">Kaitseliidu keskjuhatuse </w:t>
      </w:r>
      <w:r w:rsidR="00F200C7" w:rsidRPr="002C0276">
        <w:rPr>
          <w:rFonts w:ascii="Arial" w:hAnsi="Arial" w:cs="Arial"/>
          <w:sz w:val="22"/>
          <w:szCs w:val="22"/>
        </w:rPr>
        <w:t>j</w:t>
      </w:r>
      <w:r w:rsidRPr="002C0276">
        <w:rPr>
          <w:rFonts w:ascii="Arial" w:hAnsi="Arial" w:cs="Arial"/>
          <w:sz w:val="22"/>
          <w:szCs w:val="22"/>
        </w:rPr>
        <w:t xml:space="preserve">a keskkogu otsuste ning kaitseministri või Vabariigi Valitsuse korralduse eelnõud. </w:t>
      </w:r>
    </w:p>
    <w:p w14:paraId="5B6DAC3E" w14:textId="77777777" w:rsidR="008D48D9" w:rsidRPr="002C0276" w:rsidRDefault="008D48D9" w:rsidP="008D48D9">
      <w:pPr>
        <w:pStyle w:val="ListParagraph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975A7DC" w14:textId="77777777" w:rsidR="00B7514D" w:rsidRPr="002C0276" w:rsidRDefault="008D48D9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lastRenderedPageBreak/>
        <w:t>Peastaap</w:t>
      </w:r>
      <w:r w:rsidR="00C415CD" w:rsidRPr="002C0276">
        <w:rPr>
          <w:rFonts w:ascii="Arial" w:hAnsi="Arial" w:cs="Arial"/>
          <w:sz w:val="22"/>
          <w:szCs w:val="22"/>
        </w:rPr>
        <w:t xml:space="preserve"> </w:t>
      </w:r>
      <w:r w:rsidR="00B7514D" w:rsidRPr="002C0276">
        <w:rPr>
          <w:rFonts w:ascii="Arial" w:hAnsi="Arial" w:cs="Arial"/>
          <w:sz w:val="22"/>
          <w:szCs w:val="22"/>
        </w:rPr>
        <w:t xml:space="preserve">esitab eelnõu menetlemiseks ja kinnitamiseks Kaitseliidu keskkogule ja kaitseministrile/Vabariigi Valitsusele. </w:t>
      </w:r>
    </w:p>
    <w:p w14:paraId="51B55486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4787BF6" w14:textId="0F57B594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 xml:space="preserve"> võõrandamise</w:t>
      </w:r>
      <w:r w:rsidR="008D48D9" w:rsidRPr="002C0276">
        <w:rPr>
          <w:rFonts w:ascii="Arial" w:hAnsi="Arial" w:cs="Arial"/>
          <w:sz w:val="22"/>
          <w:szCs w:val="22"/>
        </w:rPr>
        <w:t>ks</w:t>
      </w:r>
      <w:r w:rsidRPr="002C0276">
        <w:rPr>
          <w:rFonts w:ascii="Arial" w:hAnsi="Arial" w:cs="Arial"/>
          <w:sz w:val="22"/>
          <w:szCs w:val="22"/>
        </w:rPr>
        <w:t xml:space="preserve"> vajalikud toimingud viib läbi peastaap</w:t>
      </w:r>
      <w:r w:rsidR="004B1E94" w:rsidRPr="002C0276">
        <w:rPr>
          <w:rFonts w:ascii="Arial" w:hAnsi="Arial" w:cs="Arial"/>
          <w:sz w:val="22"/>
          <w:szCs w:val="22"/>
        </w:rPr>
        <w:t xml:space="preserve"> (sh notariaalsete lepingute sõlmimise korraldamine)</w:t>
      </w:r>
      <w:r w:rsidRPr="002C0276">
        <w:rPr>
          <w:rFonts w:ascii="Arial" w:hAnsi="Arial" w:cs="Arial"/>
          <w:sz w:val="22"/>
          <w:szCs w:val="22"/>
        </w:rPr>
        <w:t xml:space="preserve">. </w:t>
      </w:r>
    </w:p>
    <w:p w14:paraId="0D3859B2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5D5C686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Pärast 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 xml:space="preserve"> võõrandamiseks toimingute läbiviimist esitab </w:t>
      </w:r>
      <w:r w:rsidR="001F585E" w:rsidRPr="002C0276">
        <w:rPr>
          <w:rFonts w:ascii="Arial" w:hAnsi="Arial" w:cs="Arial"/>
          <w:sz w:val="22"/>
          <w:szCs w:val="22"/>
        </w:rPr>
        <w:t>p</w:t>
      </w:r>
      <w:r w:rsidRPr="002C0276">
        <w:rPr>
          <w:rFonts w:ascii="Arial" w:hAnsi="Arial" w:cs="Arial"/>
          <w:sz w:val="22"/>
          <w:szCs w:val="22"/>
        </w:rPr>
        <w:t>eastaap ettepaneku tulem</w:t>
      </w:r>
      <w:r w:rsidR="008D48D9" w:rsidRPr="002C0276">
        <w:rPr>
          <w:rFonts w:ascii="Arial" w:hAnsi="Arial" w:cs="Arial"/>
          <w:sz w:val="22"/>
          <w:szCs w:val="22"/>
        </w:rPr>
        <w:t xml:space="preserve">uste kinnitamiseks võõrandamislepingu </w:t>
      </w:r>
      <w:r w:rsidRPr="002C0276">
        <w:rPr>
          <w:rFonts w:ascii="Arial" w:hAnsi="Arial" w:cs="Arial"/>
          <w:sz w:val="22"/>
          <w:szCs w:val="22"/>
        </w:rPr>
        <w:t xml:space="preserve">allkirjastamiseks või allkirjastamise volitamiseks Kaitseliidu keskjuhatusele. </w:t>
      </w:r>
    </w:p>
    <w:p w14:paraId="352DD9BF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B0750C6" w14:textId="77777777" w:rsidR="00B7514D" w:rsidRPr="002C0276" w:rsidRDefault="008D48D9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Alla 3</w:t>
      </w:r>
      <w:r w:rsidR="00B7514D" w:rsidRPr="002C0276">
        <w:rPr>
          <w:rFonts w:ascii="Arial" w:hAnsi="Arial" w:cs="Arial"/>
          <w:sz w:val="22"/>
          <w:szCs w:val="22"/>
        </w:rPr>
        <w:t xml:space="preserve">0 000 </w:t>
      </w:r>
      <w:proofErr w:type="spellStart"/>
      <w:r w:rsidR="00B7514D" w:rsidRPr="002C0276">
        <w:rPr>
          <w:rFonts w:ascii="Arial" w:hAnsi="Arial" w:cs="Arial"/>
          <w:sz w:val="22"/>
          <w:szCs w:val="22"/>
        </w:rPr>
        <w:t>eurose</w:t>
      </w:r>
      <w:proofErr w:type="spellEnd"/>
      <w:r w:rsidR="00B7514D" w:rsidRPr="002C0276">
        <w:rPr>
          <w:rFonts w:ascii="Arial" w:hAnsi="Arial" w:cs="Arial"/>
          <w:sz w:val="22"/>
          <w:szCs w:val="22"/>
        </w:rPr>
        <w:t xml:space="preserve"> hariliku väärtusega va</w:t>
      </w:r>
      <w:r w:rsidR="000525E6" w:rsidRPr="002C0276">
        <w:rPr>
          <w:rFonts w:ascii="Arial" w:hAnsi="Arial" w:cs="Arial"/>
          <w:sz w:val="22"/>
          <w:szCs w:val="22"/>
        </w:rPr>
        <w:t>llasvara</w:t>
      </w:r>
      <w:r w:rsidR="00B7514D" w:rsidRPr="002C0276">
        <w:rPr>
          <w:rFonts w:ascii="Arial" w:hAnsi="Arial" w:cs="Arial"/>
          <w:sz w:val="22"/>
          <w:szCs w:val="22"/>
        </w:rPr>
        <w:t xml:space="preserve"> võõrandamiseks vajalikud toimingud teeb seda valdav struktuuriüksus lähtudes käesoleva korra </w:t>
      </w:r>
      <w:r w:rsidR="005D5CEC" w:rsidRPr="002C0276">
        <w:rPr>
          <w:rFonts w:ascii="Arial" w:hAnsi="Arial" w:cs="Arial"/>
          <w:sz w:val="22"/>
          <w:szCs w:val="22"/>
        </w:rPr>
        <w:t>punktidest 5 ja 6</w:t>
      </w:r>
      <w:r w:rsidR="00B7514D" w:rsidRPr="002C0276">
        <w:rPr>
          <w:rFonts w:ascii="Arial" w:hAnsi="Arial" w:cs="Arial"/>
          <w:sz w:val="22"/>
          <w:szCs w:val="22"/>
        </w:rPr>
        <w:t xml:space="preserve"> sätestatust. </w:t>
      </w:r>
    </w:p>
    <w:p w14:paraId="22B29459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7F1DAB2" w14:textId="77777777" w:rsidR="00B7514D" w:rsidRPr="002C0276" w:rsidRDefault="00B7514D" w:rsidP="00FE6A57">
      <w:pPr>
        <w:pStyle w:val="ListParagraph"/>
        <w:numPr>
          <w:ilvl w:val="0"/>
          <w:numId w:val="2"/>
        </w:numPr>
        <w:spacing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C0276">
        <w:rPr>
          <w:rFonts w:ascii="Arial" w:hAnsi="Arial" w:cs="Arial"/>
          <w:b/>
          <w:sz w:val="22"/>
          <w:szCs w:val="22"/>
        </w:rPr>
        <w:t>Ki</w:t>
      </w:r>
      <w:r w:rsidR="000525E6" w:rsidRPr="002C0276">
        <w:rPr>
          <w:rFonts w:ascii="Arial" w:hAnsi="Arial" w:cs="Arial"/>
          <w:b/>
          <w:sz w:val="22"/>
          <w:szCs w:val="22"/>
        </w:rPr>
        <w:t>nnisvara</w:t>
      </w:r>
      <w:r w:rsidRPr="002C0276">
        <w:rPr>
          <w:rFonts w:ascii="Arial" w:hAnsi="Arial" w:cs="Arial"/>
          <w:b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b/>
          <w:sz w:val="22"/>
          <w:szCs w:val="22"/>
        </w:rPr>
        <w:t>kasut</w:t>
      </w:r>
      <w:r w:rsidR="00DE0490" w:rsidRPr="002C0276">
        <w:rPr>
          <w:rFonts w:ascii="Arial" w:hAnsi="Arial" w:cs="Arial"/>
          <w:b/>
          <w:sz w:val="22"/>
          <w:szCs w:val="22"/>
        </w:rPr>
        <w:t>usele</w:t>
      </w:r>
      <w:r w:rsidRPr="002C0276">
        <w:rPr>
          <w:rFonts w:ascii="Arial" w:hAnsi="Arial" w:cs="Arial"/>
          <w:b/>
          <w:sz w:val="22"/>
          <w:szCs w:val="22"/>
        </w:rPr>
        <w:t xml:space="preserve"> võtmine </w:t>
      </w:r>
    </w:p>
    <w:p w14:paraId="545FB9A0" w14:textId="77777777" w:rsidR="006A2AC3" w:rsidRPr="002C0276" w:rsidRDefault="006A2AC3" w:rsidP="006A2AC3">
      <w:pPr>
        <w:pStyle w:val="ListParagraph"/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77611C98" w14:textId="735E0249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 xml:space="preserve"> </w:t>
      </w:r>
      <w:r w:rsidR="00231B92" w:rsidRPr="002C0276">
        <w:rPr>
          <w:rFonts w:ascii="Arial" w:hAnsi="Arial" w:cs="Arial"/>
          <w:sz w:val="22"/>
          <w:szCs w:val="22"/>
        </w:rPr>
        <w:t>kasut</w:t>
      </w:r>
      <w:r w:rsidR="00DE0490" w:rsidRPr="002C0276">
        <w:rPr>
          <w:rFonts w:ascii="Arial" w:hAnsi="Arial" w:cs="Arial"/>
          <w:sz w:val="22"/>
          <w:szCs w:val="22"/>
        </w:rPr>
        <w:t>usele</w:t>
      </w:r>
      <w:r w:rsidRPr="002C0276">
        <w:rPr>
          <w:rFonts w:ascii="Arial" w:hAnsi="Arial" w:cs="Arial"/>
          <w:sz w:val="22"/>
          <w:szCs w:val="22"/>
        </w:rPr>
        <w:t xml:space="preserve"> võtmiseks loetakse käesoleva korra mõistes 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="00402D79" w:rsidRPr="002C0276">
        <w:rPr>
          <w:rFonts w:ascii="Arial" w:hAnsi="Arial" w:cs="Arial"/>
          <w:sz w:val="22"/>
          <w:szCs w:val="22"/>
        </w:rPr>
        <w:t xml:space="preserve"> üüri</w:t>
      </w:r>
      <w:r w:rsidRPr="002C0276">
        <w:rPr>
          <w:rFonts w:ascii="Arial" w:hAnsi="Arial" w:cs="Arial"/>
          <w:sz w:val="22"/>
          <w:szCs w:val="22"/>
        </w:rPr>
        <w:t xml:space="preserve">lepingu alusel </w:t>
      </w:r>
      <w:r w:rsidR="00DE0490" w:rsidRPr="002C0276">
        <w:rPr>
          <w:rFonts w:ascii="Arial" w:hAnsi="Arial" w:cs="Arial"/>
          <w:sz w:val="22"/>
          <w:szCs w:val="22"/>
        </w:rPr>
        <w:t>kasutusele</w:t>
      </w:r>
      <w:r w:rsidRPr="002C0276">
        <w:rPr>
          <w:rFonts w:ascii="Arial" w:hAnsi="Arial" w:cs="Arial"/>
          <w:sz w:val="22"/>
          <w:szCs w:val="22"/>
        </w:rPr>
        <w:t xml:space="preserve"> võtmist või asjaõigusliku kokkuleppe alusel Kaitseliidu heaks servituudi või kasutusõiguse seadmist selliselt, et Kaitseliidul tekib otsene ja täielik valdus kinnisasja üle. </w:t>
      </w:r>
    </w:p>
    <w:p w14:paraId="6392DB84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1C2758C" w14:textId="3413F47B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Kaitseliit võib võtta tähtajaliselt </w:t>
      </w:r>
      <w:r w:rsidR="00DE0490" w:rsidRPr="002C0276">
        <w:rPr>
          <w:rFonts w:ascii="Arial" w:hAnsi="Arial" w:cs="Arial"/>
          <w:sz w:val="22"/>
          <w:szCs w:val="22"/>
        </w:rPr>
        <w:t>kasutusele</w:t>
      </w:r>
      <w:r w:rsidRPr="002C0276">
        <w:rPr>
          <w:rFonts w:ascii="Arial" w:hAnsi="Arial" w:cs="Arial"/>
          <w:sz w:val="22"/>
          <w:szCs w:val="22"/>
        </w:rPr>
        <w:t xml:space="preserve"> ainult sellist 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>, mis on Kaitseliidu ülesannete täitmiseks vajalik</w:t>
      </w:r>
      <w:r w:rsidR="00941121" w:rsidRPr="002C0276">
        <w:rPr>
          <w:rFonts w:ascii="Arial" w:hAnsi="Arial" w:cs="Arial"/>
          <w:sz w:val="22"/>
          <w:szCs w:val="22"/>
        </w:rPr>
        <w:t xml:space="preserve"> ning mille jaoks on eelarves vajalikud vahendid planeeritud</w:t>
      </w:r>
      <w:r w:rsidR="002C0276" w:rsidRPr="002C0276">
        <w:rPr>
          <w:rFonts w:ascii="Arial" w:hAnsi="Arial" w:cs="Arial"/>
          <w:sz w:val="22"/>
          <w:szCs w:val="22"/>
        </w:rPr>
        <w:t>.</w:t>
      </w:r>
    </w:p>
    <w:p w14:paraId="2AC3C972" w14:textId="77777777" w:rsidR="002C0276" w:rsidRPr="002C0276" w:rsidRDefault="002C0276" w:rsidP="002C02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246C07" w14:textId="739B9A84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Kaitseliidu ülesannete täitmiseks vajalik 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 xml:space="preserve"> võetakse üürile üldjuhul avaliku vähempakkumise teel. </w:t>
      </w:r>
    </w:p>
    <w:p w14:paraId="0C511F2A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F2540D6" w14:textId="650EB1C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="00155CE6" w:rsidRPr="002C0276">
        <w:rPr>
          <w:rFonts w:ascii="Arial" w:hAnsi="Arial" w:cs="Arial"/>
          <w:sz w:val="22"/>
          <w:szCs w:val="22"/>
        </w:rPr>
        <w:t xml:space="preserve"> üürile</w:t>
      </w:r>
      <w:r w:rsidRPr="002C0276">
        <w:rPr>
          <w:rFonts w:ascii="Arial" w:hAnsi="Arial" w:cs="Arial"/>
          <w:sz w:val="22"/>
          <w:szCs w:val="22"/>
        </w:rPr>
        <w:t xml:space="preserve"> võtmise otsustab Kaitseliidu keskjuhatus. </w:t>
      </w:r>
    </w:p>
    <w:p w14:paraId="73351C85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E638E3D" w14:textId="6D161756" w:rsidR="00402D79" w:rsidRPr="002C0276" w:rsidRDefault="00B7514D" w:rsidP="00402D79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Juhul, kui kinnisasja kogu kasutusperioodi maksumus on väiksem kui summa, mille ulatuses on isikul vastavalt „</w:t>
      </w:r>
      <w:r w:rsidR="00155CE6" w:rsidRPr="002C0276">
        <w:rPr>
          <w:rFonts w:ascii="Arial" w:hAnsi="Arial" w:cs="Arial"/>
          <w:b/>
          <w:sz w:val="22"/>
          <w:szCs w:val="22"/>
        </w:rPr>
        <w:t>Kaitseliidu hanke- ja lepingute sõlmimise korrale</w:t>
      </w:r>
      <w:r w:rsidRPr="002C0276">
        <w:rPr>
          <w:rFonts w:ascii="Arial" w:hAnsi="Arial" w:cs="Arial"/>
          <w:sz w:val="22"/>
          <w:szCs w:val="22"/>
        </w:rPr>
        <w:t>“</w:t>
      </w:r>
      <w:r w:rsidR="006E6C52" w:rsidRPr="002C0276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2C0276">
        <w:rPr>
          <w:rFonts w:ascii="Arial" w:hAnsi="Arial" w:cs="Arial"/>
          <w:sz w:val="22"/>
          <w:szCs w:val="22"/>
        </w:rPr>
        <w:t xml:space="preserve"> õigus võtta </w:t>
      </w:r>
      <w:r w:rsidR="000525E6" w:rsidRPr="002C0276">
        <w:rPr>
          <w:rFonts w:ascii="Arial" w:hAnsi="Arial" w:cs="Arial"/>
          <w:sz w:val="22"/>
          <w:szCs w:val="22"/>
        </w:rPr>
        <w:t>Vara</w:t>
      </w:r>
      <w:r w:rsidRPr="002C0276">
        <w:rPr>
          <w:rFonts w:ascii="Arial" w:hAnsi="Arial" w:cs="Arial"/>
          <w:sz w:val="22"/>
          <w:szCs w:val="22"/>
        </w:rPr>
        <w:t xml:space="preserve">lisi kohustusi, võib kinnisasja </w:t>
      </w:r>
      <w:r w:rsidR="00DE0490" w:rsidRPr="002C0276">
        <w:rPr>
          <w:rFonts w:ascii="Arial" w:hAnsi="Arial" w:cs="Arial"/>
          <w:sz w:val="22"/>
          <w:szCs w:val="22"/>
        </w:rPr>
        <w:t>kasutusele</w:t>
      </w:r>
      <w:r w:rsidRPr="002C0276">
        <w:rPr>
          <w:rFonts w:ascii="Arial" w:hAnsi="Arial" w:cs="Arial"/>
          <w:sz w:val="22"/>
          <w:szCs w:val="22"/>
        </w:rPr>
        <w:t xml:space="preserve"> võtmise </w:t>
      </w:r>
      <w:r w:rsidR="00C4472A" w:rsidRPr="002C0276">
        <w:rPr>
          <w:rFonts w:ascii="Arial" w:hAnsi="Arial" w:cs="Arial"/>
          <w:sz w:val="22"/>
          <w:szCs w:val="22"/>
        </w:rPr>
        <w:t>otsustada struktuurüksuse juht, kui selleks on planeeritud rahalisi vahendeid.</w:t>
      </w:r>
    </w:p>
    <w:p w14:paraId="591C97EE" w14:textId="77777777" w:rsidR="00402D79" w:rsidRPr="002C0276" w:rsidRDefault="00402D79" w:rsidP="00402D79">
      <w:pPr>
        <w:pStyle w:val="ListParagraph"/>
        <w:rPr>
          <w:rFonts w:ascii="Arial" w:hAnsi="Arial" w:cs="Arial"/>
          <w:sz w:val="22"/>
          <w:szCs w:val="22"/>
        </w:rPr>
      </w:pPr>
    </w:p>
    <w:p w14:paraId="63A2A1E9" w14:textId="0CD9AE54" w:rsidR="00B7514D" w:rsidRPr="002C0276" w:rsidRDefault="00402D79" w:rsidP="00402D79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Juhul kinnisvara kasutusele võtmise otsustab struktuuriüksuse ülem punktis 7.5 toodud tingimustel, peab kasutusele võtmise lepingu kooskõlastama peastaabi tagalakeskuse kinnisvarajaoskonnaga ja üldosakonnaga.</w:t>
      </w:r>
    </w:p>
    <w:p w14:paraId="1F01384D" w14:textId="77777777" w:rsidR="00402D79" w:rsidRPr="002C0276" w:rsidRDefault="00402D79" w:rsidP="00402D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2A649F" w14:textId="77777777" w:rsidR="00B7514D" w:rsidRPr="002C0276" w:rsidRDefault="00F200C7" w:rsidP="00FE6A57">
      <w:pPr>
        <w:pStyle w:val="ListParagraph"/>
        <w:numPr>
          <w:ilvl w:val="0"/>
          <w:numId w:val="2"/>
        </w:numPr>
        <w:spacing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C0276">
        <w:rPr>
          <w:rFonts w:ascii="Arial" w:hAnsi="Arial" w:cs="Arial"/>
          <w:b/>
          <w:sz w:val="22"/>
          <w:szCs w:val="22"/>
        </w:rPr>
        <w:t>K</w:t>
      </w:r>
      <w:r w:rsidR="00B7514D" w:rsidRPr="002C0276">
        <w:rPr>
          <w:rFonts w:ascii="Arial" w:hAnsi="Arial" w:cs="Arial"/>
          <w:b/>
          <w:sz w:val="22"/>
          <w:szCs w:val="22"/>
        </w:rPr>
        <w:t>i</w:t>
      </w:r>
      <w:r w:rsidR="000525E6" w:rsidRPr="002C0276">
        <w:rPr>
          <w:rFonts w:ascii="Arial" w:hAnsi="Arial" w:cs="Arial"/>
          <w:b/>
          <w:sz w:val="22"/>
          <w:szCs w:val="22"/>
        </w:rPr>
        <w:t>nnisvara</w:t>
      </w:r>
      <w:r w:rsidR="00B7514D" w:rsidRPr="002C0276">
        <w:rPr>
          <w:rFonts w:ascii="Arial" w:hAnsi="Arial" w:cs="Arial"/>
          <w:b/>
          <w:sz w:val="22"/>
          <w:szCs w:val="22"/>
        </w:rPr>
        <w:t xml:space="preserve"> </w:t>
      </w:r>
      <w:r w:rsidR="00DE0490" w:rsidRPr="002C0276">
        <w:rPr>
          <w:rFonts w:ascii="Arial" w:hAnsi="Arial" w:cs="Arial"/>
          <w:b/>
          <w:sz w:val="22"/>
          <w:szCs w:val="22"/>
        </w:rPr>
        <w:t>kasutusele</w:t>
      </w:r>
      <w:r w:rsidR="00B7514D" w:rsidRPr="002C0276">
        <w:rPr>
          <w:rFonts w:ascii="Arial" w:hAnsi="Arial" w:cs="Arial"/>
          <w:b/>
          <w:sz w:val="22"/>
          <w:szCs w:val="22"/>
        </w:rPr>
        <w:t xml:space="preserve"> võtmise ettevalmistamine </w:t>
      </w:r>
    </w:p>
    <w:p w14:paraId="02632712" w14:textId="77777777" w:rsidR="001F585E" w:rsidRPr="002C0276" w:rsidRDefault="001F585E" w:rsidP="001F585E">
      <w:pPr>
        <w:pStyle w:val="ListParagraph"/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30DE8208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Juhul kui 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 xml:space="preserve"> </w:t>
      </w:r>
      <w:r w:rsidR="00DE0490" w:rsidRPr="002C0276">
        <w:rPr>
          <w:rFonts w:ascii="Arial" w:hAnsi="Arial" w:cs="Arial"/>
          <w:sz w:val="22"/>
          <w:szCs w:val="22"/>
        </w:rPr>
        <w:t>kasutusele</w:t>
      </w:r>
      <w:r w:rsidRPr="002C0276">
        <w:rPr>
          <w:rFonts w:ascii="Arial" w:hAnsi="Arial" w:cs="Arial"/>
          <w:sz w:val="22"/>
          <w:szCs w:val="22"/>
        </w:rPr>
        <w:t xml:space="preserve"> võtmine eeldab Kaitseliidu keskjuhatuse otsust, esitab </w:t>
      </w:r>
      <w:r w:rsidR="00DE0490" w:rsidRPr="002C0276">
        <w:rPr>
          <w:rFonts w:ascii="Arial" w:hAnsi="Arial" w:cs="Arial"/>
          <w:sz w:val="22"/>
          <w:szCs w:val="22"/>
        </w:rPr>
        <w:t>kasutusele</w:t>
      </w:r>
      <w:r w:rsidRPr="002C0276">
        <w:rPr>
          <w:rFonts w:ascii="Arial" w:hAnsi="Arial" w:cs="Arial"/>
          <w:sz w:val="22"/>
          <w:szCs w:val="22"/>
        </w:rPr>
        <w:t xml:space="preserve"> võtmist taotleva struktuuriüksus sellekohase taotluse </w:t>
      </w:r>
      <w:r w:rsidR="00155CE6" w:rsidRPr="002C0276">
        <w:rPr>
          <w:rFonts w:ascii="Arial" w:hAnsi="Arial" w:cs="Arial"/>
          <w:sz w:val="22"/>
          <w:szCs w:val="22"/>
        </w:rPr>
        <w:t>Kaitseliidu</w:t>
      </w:r>
      <w:r w:rsidRPr="002C0276">
        <w:rPr>
          <w:rFonts w:ascii="Arial" w:hAnsi="Arial" w:cs="Arial"/>
          <w:sz w:val="22"/>
          <w:szCs w:val="22"/>
        </w:rPr>
        <w:t xml:space="preserve"> ülemale. </w:t>
      </w:r>
    </w:p>
    <w:p w14:paraId="632F31FE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49DB9E3" w14:textId="0A39BE74" w:rsidR="008E257B" w:rsidRPr="002C0276" w:rsidRDefault="00DE0490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Kinnisvara</w:t>
      </w:r>
      <w:r w:rsidR="00B7514D" w:rsidRPr="002C0276">
        <w:rPr>
          <w:rFonts w:ascii="Arial" w:hAnsi="Arial" w:cs="Arial"/>
          <w:sz w:val="22"/>
          <w:szCs w:val="22"/>
        </w:rPr>
        <w:t xml:space="preserve"> </w:t>
      </w:r>
      <w:r w:rsidRPr="002C0276">
        <w:rPr>
          <w:rFonts w:ascii="Arial" w:hAnsi="Arial" w:cs="Arial"/>
          <w:sz w:val="22"/>
          <w:szCs w:val="22"/>
        </w:rPr>
        <w:t>kasutusele</w:t>
      </w:r>
      <w:r w:rsidR="00B7514D" w:rsidRPr="002C0276">
        <w:rPr>
          <w:rFonts w:ascii="Arial" w:hAnsi="Arial" w:cs="Arial"/>
          <w:sz w:val="22"/>
          <w:szCs w:val="22"/>
        </w:rPr>
        <w:t xml:space="preserve"> võtmise</w:t>
      </w:r>
      <w:r w:rsidR="008E257B" w:rsidRPr="002C0276">
        <w:rPr>
          <w:rFonts w:ascii="Arial" w:hAnsi="Arial" w:cs="Arial"/>
          <w:sz w:val="22"/>
          <w:szCs w:val="22"/>
        </w:rPr>
        <w:t xml:space="preserve">ks viib struktuuriüksus läbi </w:t>
      </w:r>
      <w:r w:rsidR="00F724BC" w:rsidRPr="002C0276">
        <w:rPr>
          <w:rFonts w:ascii="Arial" w:hAnsi="Arial" w:cs="Arial"/>
          <w:sz w:val="22"/>
          <w:szCs w:val="22"/>
        </w:rPr>
        <w:t xml:space="preserve">avaliku </w:t>
      </w:r>
      <w:r w:rsidR="008E257B" w:rsidRPr="002C0276">
        <w:rPr>
          <w:rFonts w:ascii="Arial" w:hAnsi="Arial" w:cs="Arial"/>
          <w:sz w:val="22"/>
          <w:szCs w:val="22"/>
        </w:rPr>
        <w:t>vähempakkumise või valikpakkumise. Vähem- ja valikpakku</w:t>
      </w:r>
      <w:r w:rsidR="002E57F7" w:rsidRPr="002C0276">
        <w:rPr>
          <w:rFonts w:ascii="Arial" w:hAnsi="Arial" w:cs="Arial"/>
          <w:sz w:val="22"/>
          <w:szCs w:val="22"/>
        </w:rPr>
        <w:t>mise läbiviimisest võib loobuda</w:t>
      </w:r>
      <w:r w:rsidR="008E257B" w:rsidRPr="002C0276">
        <w:rPr>
          <w:rFonts w:ascii="Arial" w:hAnsi="Arial" w:cs="Arial"/>
          <w:sz w:val="22"/>
          <w:szCs w:val="22"/>
        </w:rPr>
        <w:t xml:space="preserve"> kui struktuuriüksus leiab sobiliku kinnisasja ilma vähem- või valikpakkumist korraldamata.</w:t>
      </w:r>
    </w:p>
    <w:p w14:paraId="51F1006C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38ACC1D" w14:textId="4A139AE1" w:rsidR="00545C32" w:rsidRPr="002C0276" w:rsidRDefault="009221C8" w:rsidP="00545C32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Vähem- või valikpakkumist korraldamata kinnisasja kasutusele võtmisel peab järgmina alljärgnevat:</w:t>
      </w:r>
    </w:p>
    <w:p w14:paraId="59670EBE" w14:textId="61AD6DF5" w:rsidR="00BB3461" w:rsidRPr="002C0276" w:rsidRDefault="00BB3461" w:rsidP="009221C8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vähem- või valikpakkumise korraldamata jätmine peab olema põhjendatud;</w:t>
      </w:r>
    </w:p>
    <w:p w14:paraId="2CCB63DB" w14:textId="776CDC48" w:rsidR="009221C8" w:rsidRPr="002C0276" w:rsidRDefault="009221C8" w:rsidP="009221C8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lastRenderedPageBreak/>
        <w:t>kinnisasja valik</w:t>
      </w:r>
      <w:r w:rsidR="00545C32" w:rsidRPr="002C0276">
        <w:rPr>
          <w:rFonts w:ascii="Arial" w:hAnsi="Arial" w:cs="Arial"/>
          <w:sz w:val="22"/>
          <w:szCs w:val="22"/>
        </w:rPr>
        <w:t>ul</w:t>
      </w:r>
      <w:r w:rsidRPr="002C0276">
        <w:rPr>
          <w:rFonts w:ascii="Arial" w:hAnsi="Arial" w:cs="Arial"/>
          <w:sz w:val="22"/>
          <w:szCs w:val="22"/>
        </w:rPr>
        <w:t xml:space="preserve"> peab </w:t>
      </w:r>
      <w:r w:rsidR="00FF309D" w:rsidRPr="002C0276">
        <w:rPr>
          <w:rFonts w:ascii="Arial" w:hAnsi="Arial" w:cs="Arial"/>
          <w:sz w:val="22"/>
          <w:szCs w:val="22"/>
        </w:rPr>
        <w:t xml:space="preserve">võrdlema </w:t>
      </w:r>
      <w:r w:rsidR="00545C32" w:rsidRPr="002C0276">
        <w:rPr>
          <w:rFonts w:ascii="Arial" w:hAnsi="Arial" w:cs="Arial"/>
          <w:sz w:val="22"/>
          <w:szCs w:val="22"/>
        </w:rPr>
        <w:t xml:space="preserve">ja dokumenteerima </w:t>
      </w:r>
      <w:r w:rsidR="00BB3461" w:rsidRPr="002C0276">
        <w:rPr>
          <w:rFonts w:ascii="Arial" w:hAnsi="Arial" w:cs="Arial"/>
          <w:sz w:val="22"/>
          <w:szCs w:val="22"/>
        </w:rPr>
        <w:t>alternatiivsete kinnisasjade pakkumisi</w:t>
      </w:r>
      <w:r w:rsidR="00545C32" w:rsidRPr="002C0276">
        <w:rPr>
          <w:rFonts w:ascii="Arial" w:hAnsi="Arial" w:cs="Arial"/>
          <w:sz w:val="22"/>
          <w:szCs w:val="22"/>
        </w:rPr>
        <w:t>;</w:t>
      </w:r>
      <w:r w:rsidRPr="002C0276">
        <w:rPr>
          <w:rFonts w:ascii="Arial" w:hAnsi="Arial" w:cs="Arial"/>
          <w:sz w:val="22"/>
          <w:szCs w:val="22"/>
        </w:rPr>
        <w:t xml:space="preserve"> </w:t>
      </w:r>
    </w:p>
    <w:p w14:paraId="05E63062" w14:textId="6D299735" w:rsidR="009221C8" w:rsidRPr="002C0276" w:rsidRDefault="009221C8" w:rsidP="009221C8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valima peab nõuetele vastavatest kinnisasjadest soodsaima pakkumise</w:t>
      </w:r>
      <w:r w:rsidR="00545C32" w:rsidRPr="002C0276">
        <w:rPr>
          <w:rFonts w:ascii="Arial" w:hAnsi="Arial" w:cs="Arial"/>
          <w:sz w:val="22"/>
          <w:szCs w:val="22"/>
        </w:rPr>
        <w:t>.</w:t>
      </w:r>
    </w:p>
    <w:p w14:paraId="198E6DD9" w14:textId="77777777" w:rsidR="009221C8" w:rsidRPr="002C0276" w:rsidRDefault="009221C8" w:rsidP="009221C8">
      <w:pPr>
        <w:pStyle w:val="ListParagraph"/>
        <w:rPr>
          <w:rFonts w:ascii="Arial" w:hAnsi="Arial" w:cs="Arial"/>
          <w:sz w:val="22"/>
          <w:szCs w:val="22"/>
        </w:rPr>
      </w:pPr>
    </w:p>
    <w:p w14:paraId="25AA099A" w14:textId="7A7D9D02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Pärast vähempakkumise tulemuste laekumist </w:t>
      </w:r>
      <w:r w:rsidR="008E257B" w:rsidRPr="002C0276">
        <w:rPr>
          <w:rFonts w:ascii="Arial" w:hAnsi="Arial" w:cs="Arial"/>
          <w:sz w:val="22"/>
          <w:szCs w:val="22"/>
        </w:rPr>
        <w:t xml:space="preserve">või sobiliku kinnisasja leidmist, </w:t>
      </w:r>
      <w:r w:rsidRPr="002C0276">
        <w:rPr>
          <w:rFonts w:ascii="Arial" w:hAnsi="Arial" w:cs="Arial"/>
          <w:sz w:val="22"/>
          <w:szCs w:val="22"/>
        </w:rPr>
        <w:t xml:space="preserve">esitab </w:t>
      </w:r>
      <w:r w:rsidR="00DE0490" w:rsidRPr="002C0276">
        <w:rPr>
          <w:rFonts w:ascii="Arial" w:hAnsi="Arial" w:cs="Arial"/>
          <w:sz w:val="22"/>
          <w:szCs w:val="22"/>
        </w:rPr>
        <w:t>kinnisvara</w:t>
      </w:r>
      <w:r w:rsidRPr="002C0276">
        <w:rPr>
          <w:rFonts w:ascii="Arial" w:hAnsi="Arial" w:cs="Arial"/>
          <w:sz w:val="22"/>
          <w:szCs w:val="22"/>
        </w:rPr>
        <w:t xml:space="preserve"> </w:t>
      </w:r>
      <w:r w:rsidR="00DE0490" w:rsidRPr="002C0276">
        <w:rPr>
          <w:rFonts w:ascii="Arial" w:hAnsi="Arial" w:cs="Arial"/>
          <w:sz w:val="22"/>
          <w:szCs w:val="22"/>
        </w:rPr>
        <w:t>kasutusele</w:t>
      </w:r>
      <w:r w:rsidRPr="002C0276">
        <w:rPr>
          <w:rFonts w:ascii="Arial" w:hAnsi="Arial" w:cs="Arial"/>
          <w:sz w:val="22"/>
          <w:szCs w:val="22"/>
        </w:rPr>
        <w:t xml:space="preserve"> võtmist taotlenud struktuuriüksus need kinnitamiseks ja kasutuslepingu sõlmimise volituse saamiseks</w:t>
      </w:r>
      <w:r w:rsidR="002E57F7" w:rsidRPr="002C0276">
        <w:rPr>
          <w:rFonts w:ascii="Arial" w:hAnsi="Arial" w:cs="Arial"/>
          <w:sz w:val="22"/>
          <w:szCs w:val="22"/>
        </w:rPr>
        <w:t xml:space="preserve"> Kaitseliidu keskjuhatusele või</w:t>
      </w:r>
      <w:r w:rsidRPr="002C0276">
        <w:rPr>
          <w:rFonts w:ascii="Arial" w:hAnsi="Arial" w:cs="Arial"/>
          <w:sz w:val="22"/>
          <w:szCs w:val="22"/>
        </w:rPr>
        <w:t xml:space="preserve"> juhul</w:t>
      </w:r>
      <w:r w:rsidR="002E57F7" w:rsidRPr="002C0276">
        <w:rPr>
          <w:rFonts w:ascii="Arial" w:hAnsi="Arial" w:cs="Arial"/>
          <w:sz w:val="22"/>
          <w:szCs w:val="22"/>
        </w:rPr>
        <w:t>,</w:t>
      </w:r>
      <w:r w:rsidRPr="002C0276">
        <w:rPr>
          <w:rFonts w:ascii="Arial" w:hAnsi="Arial" w:cs="Arial"/>
          <w:sz w:val="22"/>
          <w:szCs w:val="22"/>
        </w:rPr>
        <w:t xml:space="preserve"> kui laekunud pakkumised ei vastanud konkursi tingimustele, kuulutab </w:t>
      </w:r>
      <w:r w:rsidR="00F724BC" w:rsidRPr="002C0276">
        <w:rPr>
          <w:rFonts w:ascii="Arial" w:hAnsi="Arial" w:cs="Arial"/>
          <w:sz w:val="22"/>
          <w:szCs w:val="22"/>
        </w:rPr>
        <w:t>vähem</w:t>
      </w:r>
      <w:r w:rsidRPr="002C0276">
        <w:rPr>
          <w:rFonts w:ascii="Arial" w:hAnsi="Arial" w:cs="Arial"/>
          <w:sz w:val="22"/>
          <w:szCs w:val="22"/>
        </w:rPr>
        <w:t>pakkumise nurjunuks</w:t>
      </w:r>
      <w:r w:rsidR="00F724BC" w:rsidRPr="002C0276">
        <w:rPr>
          <w:rFonts w:ascii="Arial" w:hAnsi="Arial" w:cs="Arial"/>
          <w:sz w:val="22"/>
          <w:szCs w:val="22"/>
        </w:rPr>
        <w:t>.</w:t>
      </w:r>
      <w:r w:rsidRPr="002C0276">
        <w:rPr>
          <w:rFonts w:ascii="Arial" w:hAnsi="Arial" w:cs="Arial"/>
          <w:sz w:val="22"/>
          <w:szCs w:val="22"/>
        </w:rPr>
        <w:t xml:space="preserve"> </w:t>
      </w:r>
    </w:p>
    <w:p w14:paraId="073F0EAC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9229907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Taotlus Kaitseliidu </w:t>
      </w:r>
      <w:r w:rsidR="008E257B" w:rsidRPr="002C0276">
        <w:rPr>
          <w:rFonts w:ascii="Arial" w:hAnsi="Arial" w:cs="Arial"/>
          <w:sz w:val="22"/>
          <w:szCs w:val="22"/>
        </w:rPr>
        <w:t>ülemale</w:t>
      </w:r>
      <w:r w:rsidRPr="002C0276">
        <w:rPr>
          <w:rFonts w:ascii="Arial" w:hAnsi="Arial" w:cs="Arial"/>
          <w:sz w:val="22"/>
          <w:szCs w:val="22"/>
        </w:rPr>
        <w:t xml:space="preserve"> peab sisaldama: </w:t>
      </w:r>
    </w:p>
    <w:p w14:paraId="5F557264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kinnisasja </w:t>
      </w:r>
      <w:r w:rsidR="00DE0490" w:rsidRPr="002C0276">
        <w:rPr>
          <w:rFonts w:ascii="Arial" w:hAnsi="Arial" w:cs="Arial"/>
          <w:sz w:val="22"/>
          <w:szCs w:val="22"/>
        </w:rPr>
        <w:t>kasutusele</w:t>
      </w:r>
      <w:r w:rsidRPr="002C0276">
        <w:rPr>
          <w:rFonts w:ascii="Arial" w:hAnsi="Arial" w:cs="Arial"/>
          <w:sz w:val="22"/>
          <w:szCs w:val="22"/>
        </w:rPr>
        <w:t xml:space="preserve"> võtmise põhjendust ning hinnangut selle mõju kohta struktuuriüksuse eelarvele; </w:t>
      </w:r>
    </w:p>
    <w:p w14:paraId="6C123FCA" w14:textId="77777777" w:rsidR="00B7514D" w:rsidRPr="002C0276" w:rsidRDefault="00DE0490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kasutusele</w:t>
      </w:r>
      <w:r w:rsidR="00B7514D" w:rsidRPr="002C0276">
        <w:rPr>
          <w:rFonts w:ascii="Arial" w:hAnsi="Arial" w:cs="Arial"/>
          <w:sz w:val="22"/>
          <w:szCs w:val="22"/>
        </w:rPr>
        <w:t xml:space="preserve"> võtmise viisi põhjend</w:t>
      </w:r>
      <w:r w:rsidR="008E257B" w:rsidRPr="002C0276">
        <w:rPr>
          <w:rFonts w:ascii="Arial" w:hAnsi="Arial" w:cs="Arial"/>
          <w:sz w:val="22"/>
          <w:szCs w:val="22"/>
        </w:rPr>
        <w:t>ust ja võimalike lisatingimusi;</w:t>
      </w:r>
    </w:p>
    <w:p w14:paraId="132623F1" w14:textId="28E3C240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vähempakkumise või valikpakkumise </w:t>
      </w:r>
      <w:r w:rsidR="00414621" w:rsidRPr="002C0276">
        <w:rPr>
          <w:rFonts w:ascii="Arial" w:hAnsi="Arial" w:cs="Arial"/>
          <w:sz w:val="22"/>
          <w:szCs w:val="22"/>
        </w:rPr>
        <w:t xml:space="preserve">läbiviimisel </w:t>
      </w:r>
      <w:r w:rsidRPr="002C0276">
        <w:rPr>
          <w:rFonts w:ascii="Arial" w:hAnsi="Arial" w:cs="Arial"/>
          <w:sz w:val="22"/>
          <w:szCs w:val="22"/>
        </w:rPr>
        <w:t>läbiviimise korda või olulisi tingimusi</w:t>
      </w:r>
      <w:r w:rsidR="008E257B" w:rsidRPr="002C0276">
        <w:rPr>
          <w:rFonts w:ascii="Arial" w:hAnsi="Arial" w:cs="Arial"/>
          <w:sz w:val="22"/>
          <w:szCs w:val="22"/>
        </w:rPr>
        <w:t xml:space="preserve">, </w:t>
      </w:r>
      <w:r w:rsidRPr="002C0276">
        <w:rPr>
          <w:rFonts w:ascii="Arial" w:hAnsi="Arial" w:cs="Arial"/>
          <w:sz w:val="22"/>
          <w:szCs w:val="22"/>
        </w:rPr>
        <w:t>kuulutuse te</w:t>
      </w:r>
      <w:r w:rsidR="00F724BC" w:rsidRPr="002C0276">
        <w:rPr>
          <w:rFonts w:ascii="Arial" w:hAnsi="Arial" w:cs="Arial"/>
          <w:sz w:val="22"/>
          <w:szCs w:val="22"/>
        </w:rPr>
        <w:t>ksti ja selle avaldamise kohta, pakkumist läbiviinud</w:t>
      </w:r>
      <w:r w:rsidR="00DE0490" w:rsidRPr="002C0276">
        <w:rPr>
          <w:rFonts w:ascii="Arial" w:hAnsi="Arial" w:cs="Arial"/>
          <w:sz w:val="22"/>
          <w:szCs w:val="22"/>
        </w:rPr>
        <w:t xml:space="preserve"> isikute nimesid</w:t>
      </w:r>
      <w:r w:rsidR="00743EBE" w:rsidRPr="002C0276">
        <w:rPr>
          <w:rFonts w:ascii="Arial" w:hAnsi="Arial" w:cs="Arial"/>
          <w:sz w:val="22"/>
          <w:szCs w:val="22"/>
        </w:rPr>
        <w:t>;</w:t>
      </w:r>
    </w:p>
    <w:p w14:paraId="393D9C42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pakkumiste tulemusi, analüüsi ja tulemuste põhjendusi; </w:t>
      </w:r>
    </w:p>
    <w:p w14:paraId="0BA0634D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lepingu projekti või selle olulisi tingimusi; </w:t>
      </w:r>
    </w:p>
    <w:p w14:paraId="230E33DA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fotosid, plaane jm. selgitavaid lisasid; </w:t>
      </w:r>
    </w:p>
    <w:p w14:paraId="72E7F27B" w14:textId="56361A5E" w:rsidR="00B7514D" w:rsidRPr="002C0276" w:rsidRDefault="00545C32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andmeid tõendavaid dokumente;</w:t>
      </w:r>
    </w:p>
    <w:p w14:paraId="72F25865" w14:textId="749E75C4" w:rsidR="00545C32" w:rsidRPr="002C0276" w:rsidRDefault="00545C32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maleva juhatuse otsust või vähempakkumist läbiviinud komisjoni protokolli.</w:t>
      </w:r>
    </w:p>
    <w:p w14:paraId="474E530B" w14:textId="77777777" w:rsidR="008E257B" w:rsidRPr="002C0276" w:rsidRDefault="008E257B" w:rsidP="008E257B">
      <w:pPr>
        <w:pStyle w:val="ListParagraph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22D4984D" w14:textId="77777777" w:rsidR="008E257B" w:rsidRPr="002C0276" w:rsidRDefault="008E257B" w:rsidP="008E257B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Peastaabi ülema poolt määratud isik või peastaabi osakond kontrollib taotluse vastavust kehtestatud nõuetele ning teeb ettepaneku taotluse Kaitseliidu keskjuhatusele suunamiseks või tagasi lükkamiseks.</w:t>
      </w:r>
    </w:p>
    <w:p w14:paraId="50E38A81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4454A1C" w14:textId="77777777" w:rsidR="00B7514D" w:rsidRPr="002C0276" w:rsidRDefault="00B7514D" w:rsidP="00FE6A57">
      <w:pPr>
        <w:pStyle w:val="ListParagraph"/>
        <w:numPr>
          <w:ilvl w:val="0"/>
          <w:numId w:val="2"/>
        </w:numPr>
        <w:spacing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C0276">
        <w:rPr>
          <w:rFonts w:ascii="Arial" w:hAnsi="Arial" w:cs="Arial"/>
          <w:b/>
          <w:sz w:val="22"/>
          <w:szCs w:val="22"/>
        </w:rPr>
        <w:t>Ki</w:t>
      </w:r>
      <w:r w:rsidR="000525E6" w:rsidRPr="002C0276">
        <w:rPr>
          <w:rFonts w:ascii="Arial" w:hAnsi="Arial" w:cs="Arial"/>
          <w:b/>
          <w:sz w:val="22"/>
          <w:szCs w:val="22"/>
        </w:rPr>
        <w:t>nnisvara</w:t>
      </w:r>
      <w:r w:rsidRPr="002C0276">
        <w:rPr>
          <w:rFonts w:ascii="Arial" w:hAnsi="Arial" w:cs="Arial"/>
          <w:b/>
          <w:sz w:val="22"/>
          <w:szCs w:val="22"/>
        </w:rPr>
        <w:t xml:space="preserve"> tasuta </w:t>
      </w:r>
      <w:r w:rsidR="00DE0490" w:rsidRPr="002C0276">
        <w:rPr>
          <w:rFonts w:ascii="Arial" w:hAnsi="Arial" w:cs="Arial"/>
          <w:b/>
          <w:sz w:val="22"/>
          <w:szCs w:val="22"/>
        </w:rPr>
        <w:t>kasutusele</w:t>
      </w:r>
      <w:r w:rsidRPr="002C0276">
        <w:rPr>
          <w:rFonts w:ascii="Arial" w:hAnsi="Arial" w:cs="Arial"/>
          <w:b/>
          <w:sz w:val="22"/>
          <w:szCs w:val="22"/>
        </w:rPr>
        <w:t xml:space="preserve"> võtmine </w:t>
      </w:r>
    </w:p>
    <w:p w14:paraId="3138E672" w14:textId="77777777" w:rsidR="006A2AC3" w:rsidRPr="002C0276" w:rsidRDefault="006A2AC3" w:rsidP="006A2AC3">
      <w:pPr>
        <w:pStyle w:val="ListParagraph"/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0ED6EFDF" w14:textId="108D56C3" w:rsidR="00545C32" w:rsidRPr="002C0276" w:rsidRDefault="00545C32" w:rsidP="00545C32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Kinnisvara tasuta kasutusele võtmine käesoleva korra mõistes tähendab, et kinnisasja kasutamisega ei kaasne </w:t>
      </w:r>
      <w:r w:rsidR="00402D79" w:rsidRPr="002C0276">
        <w:rPr>
          <w:rFonts w:ascii="Arial" w:hAnsi="Arial" w:cs="Arial"/>
          <w:sz w:val="22"/>
          <w:szCs w:val="22"/>
        </w:rPr>
        <w:t xml:space="preserve">Kaitseliidule </w:t>
      </w:r>
      <w:r w:rsidR="00F05D5A" w:rsidRPr="002C0276">
        <w:rPr>
          <w:rFonts w:ascii="Arial" w:hAnsi="Arial" w:cs="Arial"/>
          <w:sz w:val="22"/>
          <w:szCs w:val="22"/>
        </w:rPr>
        <w:t>varalisi</w:t>
      </w:r>
      <w:r w:rsidRPr="002C0276">
        <w:rPr>
          <w:rFonts w:ascii="Arial" w:hAnsi="Arial" w:cs="Arial"/>
          <w:sz w:val="22"/>
          <w:szCs w:val="22"/>
        </w:rPr>
        <w:t xml:space="preserve"> kohutusi (sh. üür, kõrvalkulud, remondikulud jms).</w:t>
      </w:r>
    </w:p>
    <w:p w14:paraId="782A69DB" w14:textId="77777777" w:rsidR="00545C32" w:rsidRPr="002C0276" w:rsidRDefault="00545C32" w:rsidP="00545C32">
      <w:pPr>
        <w:pStyle w:val="ListParagraph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E18D670" w14:textId="1D70E391" w:rsidR="00545C32" w:rsidRPr="002C0276" w:rsidRDefault="00B7514D" w:rsidP="00545C32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 xml:space="preserve"> tasuta </w:t>
      </w:r>
      <w:r w:rsidR="00DE0490" w:rsidRPr="002C0276">
        <w:rPr>
          <w:rFonts w:ascii="Arial" w:hAnsi="Arial" w:cs="Arial"/>
          <w:sz w:val="22"/>
          <w:szCs w:val="22"/>
        </w:rPr>
        <w:t>kasutusele</w:t>
      </w:r>
      <w:r w:rsidRPr="002C0276">
        <w:rPr>
          <w:rFonts w:ascii="Arial" w:hAnsi="Arial" w:cs="Arial"/>
          <w:sz w:val="22"/>
          <w:szCs w:val="22"/>
        </w:rPr>
        <w:t xml:space="preserve"> võtmise </w:t>
      </w:r>
      <w:r w:rsidR="00080EF0" w:rsidRPr="002C0276">
        <w:rPr>
          <w:rFonts w:ascii="Arial" w:hAnsi="Arial" w:cs="Arial"/>
          <w:sz w:val="22"/>
          <w:szCs w:val="22"/>
        </w:rPr>
        <w:t>võib otsustada struktuuriüksuse ülem.</w:t>
      </w:r>
    </w:p>
    <w:p w14:paraId="24B4DD46" w14:textId="77777777" w:rsidR="00080EF0" w:rsidRPr="002C0276" w:rsidRDefault="00080EF0" w:rsidP="00080EF0">
      <w:pPr>
        <w:pStyle w:val="ListParagraph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4999952E" w14:textId="77777777" w:rsidR="00B7514D" w:rsidRPr="002C0276" w:rsidRDefault="00080EF0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Kinnisvara tasuta </w:t>
      </w:r>
      <w:r w:rsidR="00DE0490" w:rsidRPr="002C0276">
        <w:rPr>
          <w:rFonts w:ascii="Arial" w:hAnsi="Arial" w:cs="Arial"/>
          <w:sz w:val="22"/>
          <w:szCs w:val="22"/>
        </w:rPr>
        <w:t>kasutusele</w:t>
      </w:r>
      <w:r w:rsidRPr="002C0276">
        <w:rPr>
          <w:rFonts w:ascii="Arial" w:hAnsi="Arial" w:cs="Arial"/>
          <w:sz w:val="22"/>
          <w:szCs w:val="22"/>
        </w:rPr>
        <w:t xml:space="preserve"> võtmise v</w:t>
      </w:r>
      <w:r w:rsidR="00743EBE" w:rsidRPr="002C0276">
        <w:rPr>
          <w:rFonts w:ascii="Arial" w:hAnsi="Arial" w:cs="Arial"/>
          <w:sz w:val="22"/>
          <w:szCs w:val="22"/>
        </w:rPr>
        <w:t>õib struktuuriüksus või peastaap</w:t>
      </w:r>
      <w:r w:rsidRPr="002C0276">
        <w:rPr>
          <w:rFonts w:ascii="Arial" w:hAnsi="Arial" w:cs="Arial"/>
          <w:sz w:val="22"/>
          <w:szCs w:val="22"/>
        </w:rPr>
        <w:t xml:space="preserve"> suunata otsustamiseks</w:t>
      </w:r>
      <w:r w:rsidR="00B7514D" w:rsidRPr="002C0276">
        <w:rPr>
          <w:rFonts w:ascii="Arial" w:hAnsi="Arial" w:cs="Arial"/>
          <w:sz w:val="22"/>
          <w:szCs w:val="22"/>
        </w:rPr>
        <w:t xml:space="preserve"> Kaitseliidu keskjuhatus</w:t>
      </w:r>
      <w:r w:rsidRPr="002C0276">
        <w:rPr>
          <w:rFonts w:ascii="Arial" w:hAnsi="Arial" w:cs="Arial"/>
          <w:sz w:val="22"/>
          <w:szCs w:val="22"/>
        </w:rPr>
        <w:t>ele</w:t>
      </w:r>
      <w:r w:rsidR="00B7514D" w:rsidRPr="002C0276">
        <w:rPr>
          <w:rFonts w:ascii="Arial" w:hAnsi="Arial" w:cs="Arial"/>
          <w:sz w:val="22"/>
          <w:szCs w:val="22"/>
        </w:rPr>
        <w:t xml:space="preserve">. </w:t>
      </w:r>
    </w:p>
    <w:p w14:paraId="23FCDBE1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68C1C3B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 xml:space="preserve"> tasuta </w:t>
      </w:r>
      <w:r w:rsidR="00DE0490" w:rsidRPr="002C0276">
        <w:rPr>
          <w:rFonts w:ascii="Arial" w:hAnsi="Arial" w:cs="Arial"/>
          <w:sz w:val="22"/>
          <w:szCs w:val="22"/>
        </w:rPr>
        <w:t>kasutusele</w:t>
      </w:r>
      <w:r w:rsidRPr="002C0276">
        <w:rPr>
          <w:rFonts w:ascii="Arial" w:hAnsi="Arial" w:cs="Arial"/>
          <w:sz w:val="22"/>
          <w:szCs w:val="22"/>
        </w:rPr>
        <w:t xml:space="preserve"> võtmine toimub ilma vähempakkum</w:t>
      </w:r>
      <w:r w:rsidR="00DE0490" w:rsidRPr="002C0276">
        <w:rPr>
          <w:rFonts w:ascii="Arial" w:hAnsi="Arial" w:cs="Arial"/>
          <w:sz w:val="22"/>
          <w:szCs w:val="22"/>
        </w:rPr>
        <w:t>i</w:t>
      </w:r>
      <w:r w:rsidRPr="002C0276">
        <w:rPr>
          <w:rFonts w:ascii="Arial" w:hAnsi="Arial" w:cs="Arial"/>
          <w:sz w:val="22"/>
          <w:szCs w:val="22"/>
        </w:rPr>
        <w:t xml:space="preserve">st korraldamata. </w:t>
      </w:r>
    </w:p>
    <w:p w14:paraId="3823E6F0" w14:textId="77777777" w:rsidR="00080EF0" w:rsidRPr="002C0276" w:rsidRDefault="00080EF0" w:rsidP="00080EF0">
      <w:pPr>
        <w:pStyle w:val="ListParagraph"/>
        <w:rPr>
          <w:rFonts w:ascii="Arial" w:hAnsi="Arial" w:cs="Arial"/>
          <w:sz w:val="22"/>
          <w:szCs w:val="22"/>
        </w:rPr>
      </w:pPr>
    </w:p>
    <w:p w14:paraId="545F676B" w14:textId="5F8A18ED" w:rsidR="00080EF0" w:rsidRPr="002C0276" w:rsidRDefault="00080EF0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Kinn</w:t>
      </w:r>
      <w:r w:rsidR="00383723" w:rsidRPr="002C0276">
        <w:rPr>
          <w:rFonts w:ascii="Arial" w:hAnsi="Arial" w:cs="Arial"/>
          <w:sz w:val="22"/>
          <w:szCs w:val="22"/>
        </w:rPr>
        <w:t>i</w:t>
      </w:r>
      <w:r w:rsidRPr="002C0276">
        <w:rPr>
          <w:rFonts w:ascii="Arial" w:hAnsi="Arial" w:cs="Arial"/>
          <w:sz w:val="22"/>
          <w:szCs w:val="22"/>
        </w:rPr>
        <w:t xml:space="preserve">svara tasuta </w:t>
      </w:r>
      <w:r w:rsidR="00DE0490" w:rsidRPr="002C0276">
        <w:rPr>
          <w:rFonts w:ascii="Arial" w:hAnsi="Arial" w:cs="Arial"/>
          <w:sz w:val="22"/>
          <w:szCs w:val="22"/>
        </w:rPr>
        <w:t>kasutusele</w:t>
      </w:r>
      <w:r w:rsidRPr="002C0276">
        <w:rPr>
          <w:rFonts w:ascii="Arial" w:hAnsi="Arial" w:cs="Arial"/>
          <w:sz w:val="22"/>
          <w:szCs w:val="22"/>
        </w:rPr>
        <w:t xml:space="preserve"> võtmine tuleb vo</w:t>
      </w:r>
      <w:r w:rsidR="00743EBE" w:rsidRPr="002C0276">
        <w:rPr>
          <w:rFonts w:ascii="Arial" w:hAnsi="Arial" w:cs="Arial"/>
          <w:sz w:val="22"/>
          <w:szCs w:val="22"/>
        </w:rPr>
        <w:t>rmistada kirjalikult lepingu vms</w:t>
      </w:r>
      <w:r w:rsidRPr="002C0276">
        <w:rPr>
          <w:rFonts w:ascii="Arial" w:hAnsi="Arial" w:cs="Arial"/>
          <w:sz w:val="22"/>
          <w:szCs w:val="22"/>
        </w:rPr>
        <w:t xml:space="preserve"> vormis.</w:t>
      </w:r>
    </w:p>
    <w:p w14:paraId="6B0F52BA" w14:textId="77777777" w:rsidR="00080EF0" w:rsidRPr="002C0276" w:rsidRDefault="00080EF0" w:rsidP="00080EF0">
      <w:pPr>
        <w:pStyle w:val="ListParagraph"/>
        <w:rPr>
          <w:rFonts w:ascii="Arial" w:hAnsi="Arial" w:cs="Arial"/>
          <w:sz w:val="22"/>
          <w:szCs w:val="22"/>
        </w:rPr>
      </w:pPr>
    </w:p>
    <w:p w14:paraId="45E5A820" w14:textId="38707558" w:rsidR="00080EF0" w:rsidRPr="002C0276" w:rsidRDefault="00743EBE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Juhul kui k</w:t>
      </w:r>
      <w:r w:rsidR="00080EF0" w:rsidRPr="002C0276">
        <w:rPr>
          <w:rFonts w:ascii="Arial" w:hAnsi="Arial" w:cs="Arial"/>
          <w:sz w:val="22"/>
          <w:szCs w:val="22"/>
        </w:rPr>
        <w:t xml:space="preserve">innisvara tasuta </w:t>
      </w:r>
      <w:r w:rsidR="00DE0490" w:rsidRPr="002C0276">
        <w:rPr>
          <w:rFonts w:ascii="Arial" w:hAnsi="Arial" w:cs="Arial"/>
          <w:sz w:val="22"/>
          <w:szCs w:val="22"/>
        </w:rPr>
        <w:t>kasutusele</w:t>
      </w:r>
      <w:r w:rsidR="00080EF0" w:rsidRPr="002C0276">
        <w:rPr>
          <w:rFonts w:ascii="Arial" w:hAnsi="Arial" w:cs="Arial"/>
          <w:sz w:val="22"/>
          <w:szCs w:val="22"/>
        </w:rPr>
        <w:t xml:space="preserve"> võtmise </w:t>
      </w:r>
      <w:r w:rsidRPr="002C0276">
        <w:rPr>
          <w:rFonts w:ascii="Arial" w:hAnsi="Arial" w:cs="Arial"/>
          <w:sz w:val="22"/>
          <w:szCs w:val="22"/>
        </w:rPr>
        <w:t xml:space="preserve">otsustab ainult </w:t>
      </w:r>
      <w:r w:rsidR="00080EF0" w:rsidRPr="002C0276">
        <w:rPr>
          <w:rFonts w:ascii="Arial" w:hAnsi="Arial" w:cs="Arial"/>
          <w:sz w:val="22"/>
          <w:szCs w:val="22"/>
        </w:rPr>
        <w:t>struktuuriüksuse</w:t>
      </w:r>
      <w:r w:rsidRPr="002C0276">
        <w:rPr>
          <w:rFonts w:ascii="Arial" w:hAnsi="Arial" w:cs="Arial"/>
          <w:sz w:val="22"/>
          <w:szCs w:val="22"/>
        </w:rPr>
        <w:t xml:space="preserve"> ülem</w:t>
      </w:r>
      <w:r w:rsidR="00080EF0" w:rsidRPr="002C0276">
        <w:rPr>
          <w:rFonts w:ascii="Arial" w:hAnsi="Arial" w:cs="Arial"/>
          <w:sz w:val="22"/>
          <w:szCs w:val="22"/>
        </w:rPr>
        <w:t xml:space="preserve">, peab </w:t>
      </w:r>
      <w:r w:rsidR="00DE0490" w:rsidRPr="002C0276">
        <w:rPr>
          <w:rFonts w:ascii="Arial" w:hAnsi="Arial" w:cs="Arial"/>
          <w:sz w:val="22"/>
          <w:szCs w:val="22"/>
        </w:rPr>
        <w:t>kasutusele</w:t>
      </w:r>
      <w:r w:rsidR="00080EF0" w:rsidRPr="002C0276">
        <w:rPr>
          <w:rFonts w:ascii="Arial" w:hAnsi="Arial" w:cs="Arial"/>
          <w:sz w:val="22"/>
          <w:szCs w:val="22"/>
        </w:rPr>
        <w:t xml:space="preserve"> võtmise lepingu kooskõlastama peastaabi tagalakeskuse kinnisvarajaoskonnaga</w:t>
      </w:r>
      <w:r w:rsidR="0092747C" w:rsidRPr="002C0276">
        <w:rPr>
          <w:rFonts w:ascii="Arial" w:hAnsi="Arial" w:cs="Arial"/>
          <w:sz w:val="22"/>
          <w:szCs w:val="22"/>
        </w:rPr>
        <w:t xml:space="preserve"> ja üldosakonnaga</w:t>
      </w:r>
      <w:r w:rsidR="00080EF0" w:rsidRPr="002C0276">
        <w:rPr>
          <w:rFonts w:ascii="Arial" w:hAnsi="Arial" w:cs="Arial"/>
          <w:sz w:val="22"/>
          <w:szCs w:val="22"/>
        </w:rPr>
        <w:t>.</w:t>
      </w:r>
    </w:p>
    <w:p w14:paraId="166FA586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42DCD9C" w14:textId="77777777" w:rsidR="00B7514D" w:rsidRPr="002C0276" w:rsidRDefault="00B7514D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 xml:space="preserve"> tasuta </w:t>
      </w:r>
      <w:r w:rsidR="00395851" w:rsidRPr="002C0276">
        <w:rPr>
          <w:rFonts w:ascii="Arial" w:hAnsi="Arial" w:cs="Arial"/>
          <w:sz w:val="22"/>
          <w:szCs w:val="22"/>
        </w:rPr>
        <w:t>kasutusele</w:t>
      </w:r>
      <w:r w:rsidRPr="002C0276">
        <w:rPr>
          <w:rFonts w:ascii="Arial" w:hAnsi="Arial" w:cs="Arial"/>
          <w:sz w:val="22"/>
          <w:szCs w:val="22"/>
        </w:rPr>
        <w:t xml:space="preserve"> võtmiseks </w:t>
      </w:r>
      <w:r w:rsidR="00080EF0" w:rsidRPr="002C0276">
        <w:rPr>
          <w:rFonts w:ascii="Arial" w:hAnsi="Arial" w:cs="Arial"/>
          <w:sz w:val="22"/>
          <w:szCs w:val="22"/>
        </w:rPr>
        <w:t xml:space="preserve">Kaitseliidu keskjuhatuse otsusel </w:t>
      </w:r>
      <w:r w:rsidRPr="002C0276">
        <w:rPr>
          <w:rFonts w:ascii="Arial" w:hAnsi="Arial" w:cs="Arial"/>
          <w:sz w:val="22"/>
          <w:szCs w:val="22"/>
        </w:rPr>
        <w:t xml:space="preserve">esitab </w:t>
      </w:r>
      <w:r w:rsidR="00395851" w:rsidRPr="002C0276">
        <w:rPr>
          <w:rFonts w:ascii="Arial" w:hAnsi="Arial" w:cs="Arial"/>
          <w:sz w:val="22"/>
          <w:szCs w:val="22"/>
        </w:rPr>
        <w:t>kasutusele</w:t>
      </w:r>
      <w:r w:rsidRPr="002C0276">
        <w:rPr>
          <w:rFonts w:ascii="Arial" w:hAnsi="Arial" w:cs="Arial"/>
          <w:sz w:val="22"/>
          <w:szCs w:val="22"/>
        </w:rPr>
        <w:t xml:space="preserve"> võtmist taotlev struktuuriüksus sellekohase </w:t>
      </w:r>
      <w:r w:rsidR="00080EF0" w:rsidRPr="002C0276">
        <w:rPr>
          <w:rFonts w:ascii="Arial" w:hAnsi="Arial" w:cs="Arial"/>
          <w:sz w:val="22"/>
          <w:szCs w:val="22"/>
        </w:rPr>
        <w:t>taotluse</w:t>
      </w:r>
      <w:r w:rsidRPr="002C0276">
        <w:rPr>
          <w:rFonts w:ascii="Arial" w:hAnsi="Arial" w:cs="Arial"/>
          <w:sz w:val="22"/>
          <w:szCs w:val="22"/>
        </w:rPr>
        <w:t xml:space="preserve"> Kaitseliidu </w:t>
      </w:r>
      <w:r w:rsidR="00080EF0" w:rsidRPr="002C0276">
        <w:rPr>
          <w:rFonts w:ascii="Arial" w:hAnsi="Arial" w:cs="Arial"/>
          <w:sz w:val="22"/>
          <w:szCs w:val="22"/>
        </w:rPr>
        <w:t>ülemale.</w:t>
      </w:r>
      <w:r w:rsidRPr="002C0276">
        <w:rPr>
          <w:rFonts w:ascii="Arial" w:hAnsi="Arial" w:cs="Arial"/>
          <w:sz w:val="22"/>
          <w:szCs w:val="22"/>
        </w:rPr>
        <w:t xml:space="preserve"> </w:t>
      </w:r>
    </w:p>
    <w:p w14:paraId="7C35C1E5" w14:textId="77777777" w:rsidR="00B7514D" w:rsidRPr="002C0276" w:rsidRDefault="00B7514D" w:rsidP="00FE6A57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55C616F" w14:textId="77777777" w:rsidR="00B7514D" w:rsidRPr="002C0276" w:rsidRDefault="00080EF0" w:rsidP="00FE6A57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Taotlus</w:t>
      </w:r>
      <w:r w:rsidR="00B7514D" w:rsidRPr="002C0276">
        <w:rPr>
          <w:rFonts w:ascii="Arial" w:hAnsi="Arial" w:cs="Arial"/>
          <w:sz w:val="22"/>
          <w:szCs w:val="22"/>
        </w:rPr>
        <w:t xml:space="preserve"> peab sisaldama: </w:t>
      </w:r>
    </w:p>
    <w:p w14:paraId="3412A0E3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ki</w:t>
      </w:r>
      <w:r w:rsidR="000525E6" w:rsidRPr="002C0276">
        <w:rPr>
          <w:rFonts w:ascii="Arial" w:hAnsi="Arial" w:cs="Arial"/>
          <w:sz w:val="22"/>
          <w:szCs w:val="22"/>
        </w:rPr>
        <w:t>nnisvara</w:t>
      </w:r>
      <w:r w:rsidRPr="002C0276">
        <w:rPr>
          <w:rFonts w:ascii="Arial" w:hAnsi="Arial" w:cs="Arial"/>
          <w:sz w:val="22"/>
          <w:szCs w:val="22"/>
        </w:rPr>
        <w:t xml:space="preserve"> </w:t>
      </w:r>
      <w:r w:rsidR="00395851" w:rsidRPr="002C0276">
        <w:rPr>
          <w:rFonts w:ascii="Arial" w:hAnsi="Arial" w:cs="Arial"/>
          <w:sz w:val="22"/>
          <w:szCs w:val="22"/>
        </w:rPr>
        <w:t>kasutusele</w:t>
      </w:r>
      <w:r w:rsidRPr="002C0276">
        <w:rPr>
          <w:rFonts w:ascii="Arial" w:hAnsi="Arial" w:cs="Arial"/>
          <w:sz w:val="22"/>
          <w:szCs w:val="22"/>
        </w:rPr>
        <w:t xml:space="preserve"> võtmise põhjendust, kinnisasja iseloomustust ning hinnangut selle </w:t>
      </w:r>
      <w:r w:rsidR="00F200C7" w:rsidRPr="002C0276">
        <w:rPr>
          <w:rFonts w:ascii="Arial" w:hAnsi="Arial" w:cs="Arial"/>
          <w:sz w:val="22"/>
          <w:szCs w:val="22"/>
        </w:rPr>
        <w:t>m</w:t>
      </w:r>
      <w:r w:rsidRPr="002C0276">
        <w:rPr>
          <w:rFonts w:ascii="Arial" w:hAnsi="Arial" w:cs="Arial"/>
          <w:sz w:val="22"/>
          <w:szCs w:val="22"/>
        </w:rPr>
        <w:t xml:space="preserve">õjust struktuuriüksuse eelarvele; </w:t>
      </w:r>
    </w:p>
    <w:p w14:paraId="49B2FBD5" w14:textId="77777777" w:rsidR="00395851" w:rsidRPr="002C0276" w:rsidRDefault="00395851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maleva puhul maleva juhatuse sellekohast otsust;</w:t>
      </w:r>
    </w:p>
    <w:p w14:paraId="7273EC46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lastRenderedPageBreak/>
        <w:t xml:space="preserve">lepingu projekti või selle olulisi tingimusi; </w:t>
      </w:r>
    </w:p>
    <w:p w14:paraId="643C27B9" w14:textId="77777777" w:rsidR="00B7514D" w:rsidRPr="002C0276" w:rsidRDefault="00B7514D" w:rsidP="00FE6A57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fotosid, plaane jm. selgitavaid lisasid; </w:t>
      </w:r>
    </w:p>
    <w:p w14:paraId="0A20AE81" w14:textId="77777777" w:rsidR="0092747C" w:rsidRPr="002C0276" w:rsidRDefault="00B7514D" w:rsidP="0092747C">
      <w:pPr>
        <w:pStyle w:val="ListParagraph"/>
        <w:numPr>
          <w:ilvl w:val="2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 xml:space="preserve">andmeid tõendavaid dokumente. </w:t>
      </w:r>
    </w:p>
    <w:p w14:paraId="1EA66EC9" w14:textId="77777777" w:rsidR="0092747C" w:rsidRPr="002C0276" w:rsidRDefault="0092747C" w:rsidP="0092747C">
      <w:pPr>
        <w:pStyle w:val="ListParagraph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CA80B74" w14:textId="22D3490E" w:rsidR="001A62D6" w:rsidRPr="002C0276" w:rsidRDefault="00080EF0" w:rsidP="0092747C">
      <w:pPr>
        <w:pStyle w:val="ListParagraph"/>
        <w:numPr>
          <w:ilvl w:val="1"/>
          <w:numId w:val="2"/>
        </w:num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2C0276">
        <w:rPr>
          <w:rFonts w:ascii="Arial" w:hAnsi="Arial" w:cs="Arial"/>
          <w:sz w:val="22"/>
          <w:szCs w:val="22"/>
        </w:rPr>
        <w:t>Peastaabi ülema poolt määratud isik või peastaabi osakond kontrollib taotluse vastavust kehtestatud nõuetele ning teeb ettepaneku taotluse Kaitseliidu keskjuhatusele suunamiseks või tagasi lükkamiseks.</w:t>
      </w:r>
    </w:p>
    <w:sectPr w:rsidR="001A62D6" w:rsidRPr="002C0276" w:rsidSect="0022243B">
      <w:footerReference w:type="default" r:id="rId9"/>
      <w:pgSz w:w="11907" w:h="16839" w:code="9"/>
      <w:pgMar w:top="533" w:right="1418" w:bottom="851" w:left="1418" w:header="284" w:footer="14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9A83D" w14:textId="77777777" w:rsidR="001E036E" w:rsidRDefault="001E036E" w:rsidP="00632FBC">
      <w:r>
        <w:separator/>
      </w:r>
    </w:p>
  </w:endnote>
  <w:endnote w:type="continuationSeparator" w:id="0">
    <w:p w14:paraId="41FFD10F" w14:textId="77777777" w:rsidR="001E036E" w:rsidRDefault="001E036E" w:rsidP="0063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961725133"/>
      <w:docPartObj>
        <w:docPartGallery w:val="Page Numbers (Bottom of Page)"/>
        <w:docPartUnique/>
      </w:docPartObj>
    </w:sdtPr>
    <w:sdtEndPr/>
    <w:sdtContent>
      <w:p w14:paraId="526F306B" w14:textId="57603C57" w:rsidR="00632FBC" w:rsidRPr="00632FBC" w:rsidRDefault="00632FBC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632FBC">
          <w:rPr>
            <w:rFonts w:ascii="Arial" w:hAnsi="Arial" w:cs="Arial"/>
            <w:sz w:val="22"/>
            <w:szCs w:val="22"/>
          </w:rPr>
          <w:fldChar w:fldCharType="begin"/>
        </w:r>
        <w:r w:rsidRPr="00632FBC">
          <w:rPr>
            <w:rFonts w:ascii="Arial" w:hAnsi="Arial" w:cs="Arial"/>
            <w:sz w:val="22"/>
            <w:szCs w:val="22"/>
          </w:rPr>
          <w:instrText>PAGE   \* MERGEFORMAT</w:instrText>
        </w:r>
        <w:r w:rsidRPr="00632FBC">
          <w:rPr>
            <w:rFonts w:ascii="Arial" w:hAnsi="Arial" w:cs="Arial"/>
            <w:sz w:val="22"/>
            <w:szCs w:val="22"/>
          </w:rPr>
          <w:fldChar w:fldCharType="separate"/>
        </w:r>
        <w:r w:rsidR="002F7A39">
          <w:rPr>
            <w:rFonts w:ascii="Arial" w:hAnsi="Arial" w:cs="Arial"/>
            <w:noProof/>
            <w:sz w:val="22"/>
            <w:szCs w:val="22"/>
          </w:rPr>
          <w:t>9</w:t>
        </w:r>
        <w:r w:rsidRPr="00632FB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A1631F" w14:textId="77777777" w:rsidR="00632FBC" w:rsidRDefault="00632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FBBAB" w14:textId="77777777" w:rsidR="001E036E" w:rsidRDefault="001E036E" w:rsidP="00632FBC">
      <w:r>
        <w:separator/>
      </w:r>
    </w:p>
  </w:footnote>
  <w:footnote w:type="continuationSeparator" w:id="0">
    <w:p w14:paraId="5F5DC2BC" w14:textId="77777777" w:rsidR="001E036E" w:rsidRDefault="001E036E" w:rsidP="00632FBC">
      <w:r>
        <w:continuationSeparator/>
      </w:r>
    </w:p>
  </w:footnote>
  <w:footnote w:id="1">
    <w:p w14:paraId="685911F6" w14:textId="4571B752" w:rsidR="006E6C52" w:rsidRPr="006E6C52" w:rsidRDefault="006E6C52">
      <w:pPr>
        <w:pStyle w:val="FootnoteText"/>
        <w:rPr>
          <w:rFonts w:ascii="Arial" w:hAnsi="Arial" w:cs="Arial"/>
          <w:sz w:val="18"/>
          <w:szCs w:val="18"/>
        </w:rPr>
      </w:pPr>
      <w:r w:rsidRPr="006E6C52">
        <w:rPr>
          <w:rStyle w:val="FootnoteReference"/>
          <w:rFonts w:ascii="Arial" w:hAnsi="Arial" w:cs="Arial"/>
          <w:sz w:val="18"/>
          <w:szCs w:val="18"/>
        </w:rPr>
        <w:footnoteRef/>
      </w:r>
      <w:r w:rsidRPr="006E6C52">
        <w:rPr>
          <w:rFonts w:ascii="Arial" w:hAnsi="Arial" w:cs="Arial"/>
          <w:sz w:val="18"/>
          <w:szCs w:val="18"/>
        </w:rPr>
        <w:t xml:space="preserve"> Kinnitatud kaitseliidu keskjuhatuse 12.10.2017 otsusega nr K-0.1-1/17/21904PR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3C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47777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EB4B70"/>
    <w:multiLevelType w:val="multilevel"/>
    <w:tmpl w:val="FB6AD7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756B55CA"/>
    <w:multiLevelType w:val="hybridMultilevel"/>
    <w:tmpl w:val="54E8A0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CC547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4D"/>
    <w:rsid w:val="00014E08"/>
    <w:rsid w:val="00043A40"/>
    <w:rsid w:val="000525E6"/>
    <w:rsid w:val="00062B07"/>
    <w:rsid w:val="00080EF0"/>
    <w:rsid w:val="000A0654"/>
    <w:rsid w:val="000A4845"/>
    <w:rsid w:val="000B7D34"/>
    <w:rsid w:val="001430EA"/>
    <w:rsid w:val="00150628"/>
    <w:rsid w:val="00155CE6"/>
    <w:rsid w:val="001645D2"/>
    <w:rsid w:val="00174B72"/>
    <w:rsid w:val="001A62D6"/>
    <w:rsid w:val="001B2694"/>
    <w:rsid w:val="001B28AE"/>
    <w:rsid w:val="001D2979"/>
    <w:rsid w:val="001E036E"/>
    <w:rsid w:val="001E493C"/>
    <w:rsid w:val="001F585E"/>
    <w:rsid w:val="00205378"/>
    <w:rsid w:val="0022243B"/>
    <w:rsid w:val="00231B92"/>
    <w:rsid w:val="0026434D"/>
    <w:rsid w:val="002849E7"/>
    <w:rsid w:val="00284BB2"/>
    <w:rsid w:val="002929D3"/>
    <w:rsid w:val="002B0A17"/>
    <w:rsid w:val="002C0276"/>
    <w:rsid w:val="002C5DDE"/>
    <w:rsid w:val="002D421A"/>
    <w:rsid w:val="002E57F7"/>
    <w:rsid w:val="002E6367"/>
    <w:rsid w:val="002F02A2"/>
    <w:rsid w:val="002F7A39"/>
    <w:rsid w:val="00332ADD"/>
    <w:rsid w:val="0034012D"/>
    <w:rsid w:val="00342ACF"/>
    <w:rsid w:val="00342CBE"/>
    <w:rsid w:val="00354554"/>
    <w:rsid w:val="00383723"/>
    <w:rsid w:val="003842BB"/>
    <w:rsid w:val="00393CC0"/>
    <w:rsid w:val="00395851"/>
    <w:rsid w:val="003A5A7F"/>
    <w:rsid w:val="003A5DA4"/>
    <w:rsid w:val="003B498F"/>
    <w:rsid w:val="003B6FE2"/>
    <w:rsid w:val="003E399F"/>
    <w:rsid w:val="003F128F"/>
    <w:rsid w:val="003F5753"/>
    <w:rsid w:val="00402B8F"/>
    <w:rsid w:val="00402D79"/>
    <w:rsid w:val="00414621"/>
    <w:rsid w:val="00466C07"/>
    <w:rsid w:val="004932DF"/>
    <w:rsid w:val="004968F2"/>
    <w:rsid w:val="004A62AA"/>
    <w:rsid w:val="004A73B9"/>
    <w:rsid w:val="004B1E94"/>
    <w:rsid w:val="005056A9"/>
    <w:rsid w:val="00545C32"/>
    <w:rsid w:val="00546E91"/>
    <w:rsid w:val="00553BED"/>
    <w:rsid w:val="00553F89"/>
    <w:rsid w:val="00567CC8"/>
    <w:rsid w:val="005A0482"/>
    <w:rsid w:val="005A41DD"/>
    <w:rsid w:val="005D5CEC"/>
    <w:rsid w:val="005E7A16"/>
    <w:rsid w:val="00620361"/>
    <w:rsid w:val="00632FBC"/>
    <w:rsid w:val="00641A75"/>
    <w:rsid w:val="0064514E"/>
    <w:rsid w:val="00661BEE"/>
    <w:rsid w:val="00666978"/>
    <w:rsid w:val="006A103D"/>
    <w:rsid w:val="006A2AC3"/>
    <w:rsid w:val="006B281B"/>
    <w:rsid w:val="006B509F"/>
    <w:rsid w:val="006E4466"/>
    <w:rsid w:val="006E6C52"/>
    <w:rsid w:val="00743EBE"/>
    <w:rsid w:val="0075620A"/>
    <w:rsid w:val="00771C16"/>
    <w:rsid w:val="00775213"/>
    <w:rsid w:val="00776706"/>
    <w:rsid w:val="007B0665"/>
    <w:rsid w:val="007D4FD2"/>
    <w:rsid w:val="0082485B"/>
    <w:rsid w:val="00872ACA"/>
    <w:rsid w:val="00894DD3"/>
    <w:rsid w:val="008B6FCE"/>
    <w:rsid w:val="008D48D9"/>
    <w:rsid w:val="008E257B"/>
    <w:rsid w:val="008F0332"/>
    <w:rsid w:val="008F4EB9"/>
    <w:rsid w:val="0090555C"/>
    <w:rsid w:val="009221C8"/>
    <w:rsid w:val="0092747C"/>
    <w:rsid w:val="00927833"/>
    <w:rsid w:val="009402E8"/>
    <w:rsid w:val="00941121"/>
    <w:rsid w:val="009508D6"/>
    <w:rsid w:val="009767AA"/>
    <w:rsid w:val="009924A6"/>
    <w:rsid w:val="009A203F"/>
    <w:rsid w:val="009C18CD"/>
    <w:rsid w:val="009C7F70"/>
    <w:rsid w:val="009D5BE0"/>
    <w:rsid w:val="00A40750"/>
    <w:rsid w:val="00A53F2B"/>
    <w:rsid w:val="00A6696F"/>
    <w:rsid w:val="00A70134"/>
    <w:rsid w:val="00A75187"/>
    <w:rsid w:val="00A75AB4"/>
    <w:rsid w:val="00A82F21"/>
    <w:rsid w:val="00AA00FF"/>
    <w:rsid w:val="00AD3412"/>
    <w:rsid w:val="00AD5B97"/>
    <w:rsid w:val="00AD5FDF"/>
    <w:rsid w:val="00B11880"/>
    <w:rsid w:val="00B329FC"/>
    <w:rsid w:val="00B404A4"/>
    <w:rsid w:val="00B7514D"/>
    <w:rsid w:val="00BB3461"/>
    <w:rsid w:val="00BF1CE9"/>
    <w:rsid w:val="00BF3ED5"/>
    <w:rsid w:val="00C17E23"/>
    <w:rsid w:val="00C31BDB"/>
    <w:rsid w:val="00C3277A"/>
    <w:rsid w:val="00C415CD"/>
    <w:rsid w:val="00C4472A"/>
    <w:rsid w:val="00C46653"/>
    <w:rsid w:val="00C64A8D"/>
    <w:rsid w:val="00C65296"/>
    <w:rsid w:val="00C93FFC"/>
    <w:rsid w:val="00CA6259"/>
    <w:rsid w:val="00CB6138"/>
    <w:rsid w:val="00CC5F08"/>
    <w:rsid w:val="00CF4FB2"/>
    <w:rsid w:val="00CF6A60"/>
    <w:rsid w:val="00D250CF"/>
    <w:rsid w:val="00D4107B"/>
    <w:rsid w:val="00D6374E"/>
    <w:rsid w:val="00D7679C"/>
    <w:rsid w:val="00D82198"/>
    <w:rsid w:val="00D82ACA"/>
    <w:rsid w:val="00D85336"/>
    <w:rsid w:val="00D94D9D"/>
    <w:rsid w:val="00DB3D6F"/>
    <w:rsid w:val="00DB6C5A"/>
    <w:rsid w:val="00DE006B"/>
    <w:rsid w:val="00DE0490"/>
    <w:rsid w:val="00DE4F58"/>
    <w:rsid w:val="00E22B16"/>
    <w:rsid w:val="00E2590F"/>
    <w:rsid w:val="00E301A6"/>
    <w:rsid w:val="00E33745"/>
    <w:rsid w:val="00E44768"/>
    <w:rsid w:val="00E4574E"/>
    <w:rsid w:val="00E52124"/>
    <w:rsid w:val="00E818CE"/>
    <w:rsid w:val="00EA3BA0"/>
    <w:rsid w:val="00EB2CD8"/>
    <w:rsid w:val="00EB4AF3"/>
    <w:rsid w:val="00EF2AFD"/>
    <w:rsid w:val="00F05D5A"/>
    <w:rsid w:val="00F12C7D"/>
    <w:rsid w:val="00F200C7"/>
    <w:rsid w:val="00F264F7"/>
    <w:rsid w:val="00F420A7"/>
    <w:rsid w:val="00F44400"/>
    <w:rsid w:val="00F45544"/>
    <w:rsid w:val="00F64BE0"/>
    <w:rsid w:val="00F724BC"/>
    <w:rsid w:val="00F81B2B"/>
    <w:rsid w:val="00FC5153"/>
    <w:rsid w:val="00FC542C"/>
    <w:rsid w:val="00FD6FAD"/>
    <w:rsid w:val="00FE2F87"/>
    <w:rsid w:val="00FE6A57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6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281B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2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A10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03D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103D"/>
    <w:rPr>
      <w:sz w:val="16"/>
      <w:szCs w:val="16"/>
    </w:rPr>
  </w:style>
  <w:style w:type="character" w:styleId="Hyperlink">
    <w:name w:val="Hyperlink"/>
    <w:basedOn w:val="DefaultParagraphFont"/>
    <w:unhideWhenUsed/>
    <w:rsid w:val="006A103D"/>
    <w:rPr>
      <w:color w:val="0000FF"/>
      <w:u w:val="single"/>
    </w:rPr>
  </w:style>
  <w:style w:type="paragraph" w:styleId="NormalWeb">
    <w:name w:val="Normal (Web)"/>
    <w:basedOn w:val="Normal"/>
    <w:uiPriority w:val="99"/>
    <w:rsid w:val="006A103D"/>
    <w:pPr>
      <w:spacing w:before="100" w:beforeAutospacing="1" w:after="100" w:afterAutospacing="1"/>
    </w:pPr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03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3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6A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81B"/>
    <w:rPr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6B281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B281B"/>
    <w:rPr>
      <w:b/>
      <w:bCs/>
      <w:sz w:val="28"/>
      <w:szCs w:val="24"/>
    </w:rPr>
  </w:style>
  <w:style w:type="character" w:customStyle="1" w:styleId="Heading3Char">
    <w:name w:val="Heading 3 Char"/>
    <w:link w:val="Heading3"/>
    <w:semiHidden/>
    <w:rsid w:val="006B281B"/>
    <w:rPr>
      <w:rFonts w:ascii="Cambria" w:hAnsi="Cambria"/>
      <w:b/>
      <w:bCs/>
      <w:sz w:val="26"/>
      <w:szCs w:val="26"/>
      <w:lang w:val="en-GB"/>
    </w:rPr>
  </w:style>
  <w:style w:type="character" w:styleId="Strong">
    <w:name w:val="Strong"/>
    <w:uiPriority w:val="22"/>
    <w:qFormat/>
    <w:rsid w:val="006B281B"/>
    <w:rPr>
      <w:b/>
      <w:bCs/>
    </w:rPr>
  </w:style>
  <w:style w:type="paragraph" w:customStyle="1" w:styleId="Default">
    <w:name w:val="Default"/>
    <w:rsid w:val="00B751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F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FBC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F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FBC"/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C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C52"/>
    <w:rPr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6E6C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281B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2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A10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03D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103D"/>
    <w:rPr>
      <w:sz w:val="16"/>
      <w:szCs w:val="16"/>
    </w:rPr>
  </w:style>
  <w:style w:type="character" w:styleId="Hyperlink">
    <w:name w:val="Hyperlink"/>
    <w:basedOn w:val="DefaultParagraphFont"/>
    <w:unhideWhenUsed/>
    <w:rsid w:val="006A103D"/>
    <w:rPr>
      <w:color w:val="0000FF"/>
      <w:u w:val="single"/>
    </w:rPr>
  </w:style>
  <w:style w:type="paragraph" w:styleId="NormalWeb">
    <w:name w:val="Normal (Web)"/>
    <w:basedOn w:val="Normal"/>
    <w:uiPriority w:val="99"/>
    <w:rsid w:val="006A103D"/>
    <w:pPr>
      <w:spacing w:before="100" w:beforeAutospacing="1" w:after="100" w:afterAutospacing="1"/>
    </w:pPr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03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3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6A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81B"/>
    <w:rPr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6B281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B281B"/>
    <w:rPr>
      <w:b/>
      <w:bCs/>
      <w:sz w:val="28"/>
      <w:szCs w:val="24"/>
    </w:rPr>
  </w:style>
  <w:style w:type="character" w:customStyle="1" w:styleId="Heading3Char">
    <w:name w:val="Heading 3 Char"/>
    <w:link w:val="Heading3"/>
    <w:semiHidden/>
    <w:rsid w:val="006B281B"/>
    <w:rPr>
      <w:rFonts w:ascii="Cambria" w:hAnsi="Cambria"/>
      <w:b/>
      <w:bCs/>
      <w:sz w:val="26"/>
      <w:szCs w:val="26"/>
      <w:lang w:val="en-GB"/>
    </w:rPr>
  </w:style>
  <w:style w:type="character" w:styleId="Strong">
    <w:name w:val="Strong"/>
    <w:uiPriority w:val="22"/>
    <w:qFormat/>
    <w:rsid w:val="006B281B"/>
    <w:rPr>
      <w:b/>
      <w:bCs/>
    </w:rPr>
  </w:style>
  <w:style w:type="paragraph" w:customStyle="1" w:styleId="Default">
    <w:name w:val="Default"/>
    <w:rsid w:val="00B751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F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FBC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F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FBC"/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C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C52"/>
    <w:rPr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6E6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01111-1CB0-4B76-A85B-F1DCF805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2982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Ristimägi</dc:creator>
  <cp:lastModifiedBy>Kersti Ristimägi</cp:lastModifiedBy>
  <cp:revision>4</cp:revision>
  <cp:lastPrinted>2018-04-03T10:01:00Z</cp:lastPrinted>
  <dcterms:created xsi:type="dcterms:W3CDTF">2018-04-03T09:47:00Z</dcterms:created>
  <dcterms:modified xsi:type="dcterms:W3CDTF">2018-04-03T10:01:00Z</dcterms:modified>
</cp:coreProperties>
</file>